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C4" w:rsidRPr="00F7167C" w:rsidRDefault="009A1AC4" w:rsidP="009A1AC4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5245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748" w:rsidRDefault="003F1748" w:rsidP="009A1AC4">
      <w:pPr>
        <w:jc w:val="right"/>
        <w:rPr>
          <w:sz w:val="26"/>
          <w:szCs w:val="26"/>
        </w:rPr>
      </w:pPr>
    </w:p>
    <w:p w:rsidR="009A1AC4" w:rsidRPr="009A1AC4" w:rsidRDefault="009A1AC4" w:rsidP="009A1AC4">
      <w:pPr>
        <w:jc w:val="center"/>
        <w:rPr>
          <w:b/>
          <w:sz w:val="26"/>
          <w:szCs w:val="26"/>
        </w:rPr>
      </w:pPr>
      <w:r w:rsidRPr="009A1AC4">
        <w:rPr>
          <w:b/>
          <w:sz w:val="26"/>
          <w:szCs w:val="26"/>
        </w:rPr>
        <w:t>АДМИНИСТРАЦИЯ УСТЬ-КУБИНСКОГО</w:t>
      </w:r>
    </w:p>
    <w:p w:rsidR="009A1AC4" w:rsidRPr="009A1AC4" w:rsidRDefault="009A1AC4" w:rsidP="009A1AC4">
      <w:pPr>
        <w:jc w:val="center"/>
        <w:rPr>
          <w:b/>
          <w:sz w:val="26"/>
          <w:szCs w:val="26"/>
        </w:rPr>
      </w:pPr>
      <w:r w:rsidRPr="009A1AC4">
        <w:rPr>
          <w:b/>
          <w:sz w:val="26"/>
          <w:szCs w:val="26"/>
        </w:rPr>
        <w:t>МУНИЦИПАЛЬНОГО РАЙОНА</w:t>
      </w:r>
    </w:p>
    <w:p w:rsidR="009A1AC4" w:rsidRPr="009A1AC4" w:rsidRDefault="009A1AC4" w:rsidP="009A1AC4">
      <w:pPr>
        <w:jc w:val="center"/>
        <w:rPr>
          <w:b/>
          <w:sz w:val="26"/>
          <w:szCs w:val="26"/>
        </w:rPr>
      </w:pPr>
    </w:p>
    <w:p w:rsidR="009A1AC4" w:rsidRPr="009A1AC4" w:rsidRDefault="009A1AC4" w:rsidP="009A1AC4">
      <w:pPr>
        <w:jc w:val="center"/>
        <w:rPr>
          <w:b/>
          <w:sz w:val="26"/>
          <w:szCs w:val="26"/>
        </w:rPr>
      </w:pPr>
      <w:r w:rsidRPr="009A1AC4">
        <w:rPr>
          <w:b/>
          <w:sz w:val="26"/>
          <w:szCs w:val="26"/>
        </w:rPr>
        <w:t>ПОСТАНОВЛЕНИЕ</w:t>
      </w:r>
    </w:p>
    <w:p w:rsidR="009A1AC4" w:rsidRDefault="009A1AC4" w:rsidP="009A1AC4">
      <w:pPr>
        <w:jc w:val="center"/>
        <w:rPr>
          <w:sz w:val="26"/>
          <w:szCs w:val="26"/>
        </w:rPr>
      </w:pPr>
    </w:p>
    <w:p w:rsidR="009A1AC4" w:rsidRDefault="009A1AC4" w:rsidP="009A1AC4">
      <w:pPr>
        <w:jc w:val="center"/>
        <w:rPr>
          <w:sz w:val="26"/>
          <w:szCs w:val="26"/>
        </w:rPr>
      </w:pPr>
      <w:r>
        <w:rPr>
          <w:sz w:val="26"/>
          <w:szCs w:val="26"/>
        </w:rPr>
        <w:t>с. Устье</w:t>
      </w:r>
    </w:p>
    <w:p w:rsidR="009A1AC4" w:rsidRDefault="009A1AC4" w:rsidP="009A1AC4">
      <w:pPr>
        <w:jc w:val="center"/>
        <w:rPr>
          <w:sz w:val="26"/>
          <w:szCs w:val="26"/>
        </w:rPr>
      </w:pPr>
    </w:p>
    <w:p w:rsidR="009A1AC4" w:rsidRDefault="009A1AC4" w:rsidP="009A1AC4">
      <w:pPr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FD6EC2">
        <w:rPr>
          <w:sz w:val="26"/>
          <w:szCs w:val="26"/>
        </w:rPr>
        <w:t xml:space="preserve"> 15.08.2018</w:t>
      </w:r>
      <w:r>
        <w:rPr>
          <w:sz w:val="26"/>
          <w:szCs w:val="26"/>
        </w:rPr>
        <w:t xml:space="preserve">                                                                                              № </w:t>
      </w:r>
      <w:r w:rsidR="00FD6EC2">
        <w:rPr>
          <w:sz w:val="26"/>
          <w:szCs w:val="26"/>
        </w:rPr>
        <w:t>716</w:t>
      </w:r>
    </w:p>
    <w:p w:rsidR="009A1AC4" w:rsidRDefault="009A1AC4" w:rsidP="009A1AC4">
      <w:pPr>
        <w:jc w:val="both"/>
        <w:rPr>
          <w:sz w:val="26"/>
          <w:szCs w:val="26"/>
        </w:rPr>
      </w:pPr>
    </w:p>
    <w:p w:rsidR="00864134" w:rsidRDefault="00864134" w:rsidP="0086413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района </w:t>
      </w:r>
    </w:p>
    <w:p w:rsidR="00864134" w:rsidRDefault="00864134" w:rsidP="00864134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12 января 2018года № 10 «Об утверждении муниципальной программы «Развитие системы образования Усть-Кубинского района на 2018-2025 годы»</w:t>
      </w:r>
    </w:p>
    <w:p w:rsidR="00864134" w:rsidRDefault="00864134" w:rsidP="00864134">
      <w:pPr>
        <w:jc w:val="both"/>
        <w:rPr>
          <w:b/>
          <w:bCs/>
          <w:sz w:val="26"/>
          <w:szCs w:val="26"/>
        </w:rPr>
      </w:pP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 целью обеспечения государственных гарантий доступности и равных возможностей получения качественного образования на территории Усть-Кубинского муниципального района, в соответствии со ст. 43 Устава района администрация района</w:t>
      </w:r>
    </w:p>
    <w:p w:rsidR="00864134" w:rsidRDefault="00864134" w:rsidP="0086413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В пункте 1 постановления администрации района от 12 января 2018 года № 10 «Об утверждении муниципальной программы «Развитие системы образования Усть-Кубинского муниципального района на 2018-2025 годы» слова «долгосрочную целевую» заменить словом «муниципальную».</w:t>
      </w:r>
    </w:p>
    <w:p w:rsidR="00864134" w:rsidRDefault="00864134" w:rsidP="0086413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>2. Внести в муниципальную программу «Развитие с</w:t>
      </w:r>
      <w:r w:rsidR="00453D4A">
        <w:rPr>
          <w:sz w:val="26"/>
          <w:szCs w:val="26"/>
        </w:rPr>
        <w:t>истемы образования Усть-Кубинск</w:t>
      </w:r>
      <w:r>
        <w:rPr>
          <w:sz w:val="26"/>
          <w:szCs w:val="26"/>
        </w:rPr>
        <w:t xml:space="preserve">ого муниципального района на 2018-2025 годы», утвержденную указанным постановлением, следующие изменения: 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2.1. Позицию паспорта Программы «Объемы бюджетных ассигнований Программы» изложить в следующей редакции:</w:t>
      </w:r>
    </w:p>
    <w:p w:rsidR="00453D4A" w:rsidRDefault="00453D4A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6"/>
        <w:tblW w:w="0" w:type="auto"/>
        <w:tblLook w:val="04A0"/>
      </w:tblPr>
      <w:tblGrid>
        <w:gridCol w:w="1951"/>
        <w:gridCol w:w="7620"/>
      </w:tblGrid>
      <w:tr w:rsidR="00453D4A" w:rsidTr="00453D4A">
        <w:tc>
          <w:tcPr>
            <w:tcW w:w="1951" w:type="dxa"/>
          </w:tcPr>
          <w:p w:rsidR="00453D4A" w:rsidRDefault="00453D4A" w:rsidP="008641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бюджетных ассигнований Программы</w:t>
            </w:r>
          </w:p>
        </w:tc>
        <w:tc>
          <w:tcPr>
            <w:tcW w:w="7620" w:type="dxa"/>
          </w:tcPr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объём финансирования Программы в 2018-2025 годах составит 957413,7 тыс. рублей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счет средств федерального бюджета (прогноз) – 17000,0 тыс. рублей;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счёт средств областного бюджета – 566093,4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ублей;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счет средств бюджета района – 365820,3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ублей;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счет внебюджетных источников – 8500,0 тыс. рублей.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Программы по годам: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118071,6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120612,5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119131,6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119386,6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117201,6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118286,6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117336,6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127386,6 тыс. рублей.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Программы за счет федерального бюджета (прогноз) по годам: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2018 год – 500,0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2500,0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1500,0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2500,0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500,0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1500,0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500,0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7500,0 тыс. рублей.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Программы за счет областного бюджета по годам: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73263,3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70404,3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70404,3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70404,3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70404,3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70404,3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70404,3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70404,3 тыс. рублей.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Программы за счет муниципального бюджета по годам: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43308,3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46708,2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46227,3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45482,3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45297,3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45382,3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45432,3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47982,3 тыс. рублей.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Программы за счет внебюджетных источников по годам: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1000,0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1000,0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1000,0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1000,0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–1000,0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1000,0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1000,0 тыс. рублей,</w:t>
            </w:r>
          </w:p>
          <w:p w:rsidR="00453D4A" w:rsidRDefault="00453D4A" w:rsidP="00453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1500,0 тыс. рублей.</w:t>
            </w:r>
          </w:p>
          <w:p w:rsidR="00453D4A" w:rsidRDefault="00453D4A" w:rsidP="00864134">
            <w:pPr>
              <w:rPr>
                <w:sz w:val="26"/>
                <w:szCs w:val="26"/>
              </w:rPr>
            </w:pPr>
          </w:p>
        </w:tc>
      </w:tr>
    </w:tbl>
    <w:p w:rsidR="00453D4A" w:rsidRDefault="00453D4A" w:rsidP="00453D4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»</w:t>
      </w:r>
    </w:p>
    <w:p w:rsidR="00864134" w:rsidRDefault="00453D4A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="00864134">
        <w:rPr>
          <w:sz w:val="26"/>
          <w:szCs w:val="26"/>
        </w:rPr>
        <w:t xml:space="preserve">.2. </w:t>
      </w:r>
      <w:r>
        <w:rPr>
          <w:sz w:val="26"/>
          <w:szCs w:val="26"/>
        </w:rPr>
        <w:t>Пункт 1</w:t>
      </w:r>
      <w:r w:rsidR="00864134">
        <w:rPr>
          <w:sz w:val="26"/>
          <w:szCs w:val="26"/>
        </w:rPr>
        <w:t xml:space="preserve"> раздел</w:t>
      </w:r>
      <w:r>
        <w:rPr>
          <w:sz w:val="26"/>
          <w:szCs w:val="26"/>
        </w:rPr>
        <w:t xml:space="preserve">а </w:t>
      </w:r>
      <w:r>
        <w:rPr>
          <w:sz w:val="26"/>
          <w:szCs w:val="26"/>
          <w:lang w:val="en-US"/>
        </w:rPr>
        <w:t>IV</w:t>
      </w:r>
      <w:r w:rsidR="00864134">
        <w:rPr>
          <w:sz w:val="26"/>
          <w:szCs w:val="26"/>
        </w:rPr>
        <w:t xml:space="preserve"> Программы изложить в следующей редакции: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«1. Общий объем финансирования на реализацию Программы в 2018 - 2025 годах составит 957413,7 тыс.</w:t>
      </w:r>
      <w:r w:rsidR="007D23CF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рублей, в том числе: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- за счет средств федерального бюджета (прогноз) – 17000,0 тыс. рублей;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- за счёт средств областного бюджета – 566093,4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ублей;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- за счет средств бюджета района – 365820,3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ублей;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- за счет внебюджетных источников – 8500</w:t>
      </w:r>
      <w:r w:rsidR="007D23CF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рублей.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финансирования Программы по годам: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118071,6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2019 год – 120612,5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2020 год – 119131,6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2021 год – 119386,6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2022 год – 117201,6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 – 118286,6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117336,6 тыс. рублей,</w:t>
      </w:r>
    </w:p>
    <w:p w:rsidR="00453D4A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2025 год – 127386,6 тыс. рублей</w:t>
      </w:r>
      <w:proofErr w:type="gramStart"/>
      <w:r>
        <w:rPr>
          <w:sz w:val="26"/>
          <w:szCs w:val="26"/>
        </w:rPr>
        <w:t>.</w:t>
      </w:r>
      <w:r w:rsidR="006643BC">
        <w:rPr>
          <w:sz w:val="26"/>
          <w:szCs w:val="26"/>
        </w:rPr>
        <w:t xml:space="preserve"> »</w:t>
      </w:r>
      <w:proofErr w:type="gramEnd"/>
    </w:p>
    <w:p w:rsidR="00233E65" w:rsidRDefault="00453D4A" w:rsidP="00864134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bCs/>
          <w:sz w:val="26"/>
          <w:szCs w:val="26"/>
        </w:rPr>
        <w:t>2</w:t>
      </w:r>
      <w:r w:rsidR="00864134">
        <w:rPr>
          <w:bCs/>
          <w:sz w:val="26"/>
          <w:szCs w:val="26"/>
        </w:rPr>
        <w:t xml:space="preserve">.3. </w:t>
      </w:r>
      <w:r>
        <w:rPr>
          <w:bCs/>
          <w:sz w:val="26"/>
          <w:szCs w:val="26"/>
        </w:rPr>
        <w:t>Распределение средств по исполнителям Программы, информация о прогнозной (справочной) оценке расходов федерального, областного и местного бюджетов, внебюджетных источников на реализацию целей и задач Программы приведены в приложении 1 к Программе.</w:t>
      </w:r>
    </w:p>
    <w:p w:rsidR="00233E65" w:rsidRDefault="00233E65" w:rsidP="00233E65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«Приложение 1 к Программе</w:t>
      </w:r>
    </w:p>
    <w:p w:rsidR="00233E65" w:rsidRDefault="00233E65" w:rsidP="00864134">
      <w:pPr>
        <w:jc w:val="both"/>
        <w:rPr>
          <w:bCs/>
          <w:sz w:val="26"/>
          <w:szCs w:val="26"/>
        </w:rPr>
      </w:pPr>
    </w:p>
    <w:p w:rsidR="00864134" w:rsidRPr="00453D4A" w:rsidRDefault="00233E65" w:rsidP="00233E65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Финансовое обеспечение реализации Программы </w:t>
      </w:r>
    </w:p>
    <w:p w:rsidR="00864134" w:rsidRDefault="00864134" w:rsidP="00864134">
      <w:pPr>
        <w:jc w:val="both"/>
        <w:rPr>
          <w:bCs/>
          <w:sz w:val="26"/>
          <w:szCs w:val="26"/>
        </w:rPr>
      </w:pPr>
    </w:p>
    <w:tbl>
      <w:tblPr>
        <w:tblW w:w="936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67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864134" w:rsidTr="00233E65">
        <w:trPr>
          <w:trHeight w:val="714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rPr>
                <w:bCs/>
                <w:lang w:val="en-US" w:eastAsia="ar-SA"/>
              </w:rPr>
            </w:pPr>
            <w:proofErr w:type="spellStart"/>
            <w:r w:rsidRPr="00233E65">
              <w:rPr>
                <w:bCs/>
                <w:lang w:val="en-US"/>
              </w:rPr>
              <w:t>Источник</w:t>
            </w:r>
            <w:proofErr w:type="spellEnd"/>
            <w:r w:rsidRPr="00233E65">
              <w:rPr>
                <w:bCs/>
                <w:lang w:val="en-US"/>
              </w:rPr>
              <w:t xml:space="preserve"> </w:t>
            </w:r>
            <w:proofErr w:type="spellStart"/>
            <w:r w:rsidRPr="00233E65">
              <w:rPr>
                <w:bCs/>
                <w:lang w:val="en-US"/>
              </w:rPr>
              <w:t>финансового</w:t>
            </w:r>
            <w:proofErr w:type="spellEnd"/>
            <w:r w:rsidRPr="00233E65">
              <w:rPr>
                <w:bCs/>
                <w:lang w:val="en-US"/>
              </w:rPr>
              <w:t xml:space="preserve"> </w:t>
            </w:r>
            <w:proofErr w:type="spellStart"/>
            <w:r w:rsidRPr="00233E65">
              <w:rPr>
                <w:bCs/>
                <w:lang w:val="en-US"/>
              </w:rPr>
              <w:t>обеспечения</w:t>
            </w:r>
            <w:proofErr w:type="spellEnd"/>
          </w:p>
        </w:tc>
        <w:tc>
          <w:tcPr>
            <w:tcW w:w="77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rPr>
                <w:bCs/>
                <w:lang w:eastAsia="ar-SA"/>
              </w:rPr>
            </w:pPr>
            <w:r w:rsidRPr="00233E65">
              <w:rPr>
                <w:bCs/>
              </w:rPr>
              <w:t>Оценка расходов по годам (тыс. руб.)</w:t>
            </w:r>
          </w:p>
        </w:tc>
      </w:tr>
      <w:tr w:rsidR="00233E65" w:rsidTr="00233E65"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201</w:t>
            </w:r>
            <w:r w:rsidRPr="00233E65">
              <w:rPr>
                <w:bCs/>
              </w:rPr>
              <w:t>8</w:t>
            </w:r>
            <w:r w:rsidRPr="00233E65">
              <w:rPr>
                <w:bCs/>
                <w:lang w:val="en-US"/>
              </w:rPr>
              <w:t xml:space="preserve"> </w:t>
            </w:r>
            <w:proofErr w:type="spellStart"/>
            <w:r w:rsidRPr="00233E65">
              <w:rPr>
                <w:bCs/>
                <w:lang w:val="en-US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201</w:t>
            </w:r>
            <w:r w:rsidRPr="00233E65">
              <w:rPr>
                <w:bCs/>
              </w:rPr>
              <w:t xml:space="preserve">9 </w:t>
            </w:r>
            <w:proofErr w:type="spellStart"/>
            <w:r w:rsidRPr="00233E65">
              <w:rPr>
                <w:bCs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20</w:t>
            </w:r>
            <w:proofErr w:type="spellStart"/>
            <w:r w:rsidRPr="00233E65">
              <w:rPr>
                <w:bCs/>
              </w:rPr>
              <w:t>20</w:t>
            </w:r>
            <w:proofErr w:type="spellEnd"/>
            <w:r w:rsidRPr="00233E65">
              <w:rPr>
                <w:bCs/>
                <w:lang w:val="en-US"/>
              </w:rPr>
              <w:t xml:space="preserve"> </w:t>
            </w:r>
            <w:proofErr w:type="spellStart"/>
            <w:r w:rsidRPr="00233E65">
              <w:rPr>
                <w:bCs/>
                <w:lang w:val="en-US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20</w:t>
            </w:r>
            <w:r w:rsidRPr="00233E65">
              <w:rPr>
                <w:bCs/>
              </w:rPr>
              <w:t>21</w:t>
            </w:r>
            <w:r w:rsidRPr="00233E65">
              <w:rPr>
                <w:bCs/>
                <w:lang w:val="en-US"/>
              </w:rPr>
              <w:t xml:space="preserve"> </w:t>
            </w:r>
            <w:proofErr w:type="spellStart"/>
            <w:r w:rsidRPr="00233E65">
              <w:rPr>
                <w:bCs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20</w:t>
            </w:r>
            <w:r w:rsidRPr="00233E65">
              <w:rPr>
                <w:bCs/>
              </w:rPr>
              <w:t>22</w:t>
            </w:r>
            <w:r w:rsidRPr="00233E65">
              <w:rPr>
                <w:bCs/>
                <w:lang w:val="en-US"/>
              </w:rPr>
              <w:t xml:space="preserve"> </w:t>
            </w:r>
            <w:proofErr w:type="spellStart"/>
            <w:r w:rsidRPr="00233E65">
              <w:rPr>
                <w:bCs/>
                <w:lang w:val="en-US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20</w:t>
            </w:r>
            <w:r w:rsidRPr="00233E65">
              <w:rPr>
                <w:bCs/>
              </w:rPr>
              <w:t>23</w:t>
            </w:r>
            <w:r w:rsidRPr="00233E65">
              <w:rPr>
                <w:bCs/>
                <w:lang w:val="en-US"/>
              </w:rPr>
              <w:t xml:space="preserve"> </w:t>
            </w:r>
            <w:proofErr w:type="spellStart"/>
            <w:r w:rsidRPr="00233E65">
              <w:rPr>
                <w:bCs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20</w:t>
            </w:r>
            <w:r w:rsidRPr="00233E65">
              <w:rPr>
                <w:bCs/>
              </w:rPr>
              <w:t>24</w:t>
            </w:r>
            <w:r w:rsidRPr="00233E65">
              <w:rPr>
                <w:bCs/>
                <w:lang w:val="en-US"/>
              </w:rPr>
              <w:t xml:space="preserve"> </w:t>
            </w:r>
            <w:proofErr w:type="spellStart"/>
            <w:r w:rsidRPr="00233E65">
              <w:rPr>
                <w:bCs/>
                <w:lang w:val="en-US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202</w:t>
            </w:r>
            <w:r w:rsidRPr="00233E65">
              <w:rPr>
                <w:bCs/>
              </w:rPr>
              <w:t>5</w:t>
            </w:r>
            <w:r w:rsidRPr="00233E65">
              <w:rPr>
                <w:bCs/>
                <w:lang w:val="en-US"/>
              </w:rPr>
              <w:t xml:space="preserve"> </w:t>
            </w:r>
            <w:proofErr w:type="spellStart"/>
            <w:r w:rsidRPr="00233E65">
              <w:rPr>
                <w:bCs/>
                <w:lang w:val="en-US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Всего</w:t>
            </w:r>
          </w:p>
        </w:tc>
      </w:tr>
      <w:tr w:rsidR="00233E65" w:rsidTr="00233E65"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val="en-US" w:eastAsia="ar-SA"/>
              </w:rPr>
            </w:pPr>
            <w:r w:rsidRPr="00233E65">
              <w:rPr>
                <w:bCs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134" w:rsidRPr="00233E65" w:rsidRDefault="00864134">
            <w:pPr>
              <w:widowControl w:val="0"/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10</w:t>
            </w:r>
          </w:p>
        </w:tc>
      </w:tr>
      <w:tr w:rsidR="00233E65" w:rsidTr="00233E65"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2" w:right="-149"/>
              <w:rPr>
                <w:bCs/>
                <w:lang w:val="en-US" w:eastAsia="ar-SA"/>
              </w:rPr>
            </w:pPr>
            <w:proofErr w:type="spellStart"/>
            <w:r w:rsidRPr="00233E65">
              <w:rPr>
                <w:bCs/>
                <w:lang w:val="en-US"/>
              </w:rPr>
              <w:t>Всего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9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118071,6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9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120612,5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7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119131,6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tabs>
                <w:tab w:val="left" w:pos="841"/>
              </w:tabs>
              <w:suppressAutoHyphens/>
              <w:autoSpaceDE w:val="0"/>
              <w:ind w:left="-151" w:right="-146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119386,6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2" w:right="-146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117201,6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2" w:right="-145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118286,6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3" w:right="-143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117336,6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5" w:right="-148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127386,6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20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953813,7</w:t>
            </w:r>
          </w:p>
        </w:tc>
      </w:tr>
      <w:tr w:rsidR="00233E65" w:rsidTr="00233E65"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2" w:right="-149"/>
              <w:rPr>
                <w:bCs/>
                <w:lang w:val="en-US" w:eastAsia="ar-SA"/>
              </w:rPr>
            </w:pPr>
            <w:r w:rsidRPr="00233E65">
              <w:rPr>
                <w:bCs/>
              </w:rPr>
              <w:t>Федеральный бюджет (прогноз)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9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500,0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9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7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tabs>
                <w:tab w:val="left" w:pos="841"/>
              </w:tabs>
              <w:suppressAutoHyphens/>
              <w:autoSpaceDE w:val="0"/>
              <w:ind w:left="-151" w:right="-146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2" w:right="-146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500,0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2" w:right="-145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3" w:right="-143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500,0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5" w:right="-148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7500,0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20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17000,0</w:t>
            </w:r>
          </w:p>
        </w:tc>
      </w:tr>
      <w:tr w:rsidR="00233E65" w:rsidTr="00233E65"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2" w:right="-149"/>
              <w:rPr>
                <w:bCs/>
                <w:lang w:eastAsia="ar-SA"/>
              </w:rPr>
            </w:pPr>
            <w:r w:rsidRPr="00233E65">
              <w:rPr>
                <w:bCs/>
              </w:rPr>
              <w:t>Областной бюджет (прогноз)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9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73263,3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9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70404,3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49" w:right="-147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70404,3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tabs>
                <w:tab w:val="left" w:pos="841"/>
              </w:tabs>
              <w:suppressAutoHyphens/>
              <w:spacing w:after="200" w:line="276" w:lineRule="auto"/>
              <w:ind w:left="-151" w:right="-146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70404,3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52" w:right="-146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70404,3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52" w:right="-145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70404,3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53" w:right="-143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70404,3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55" w:right="-148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70404,3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20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562493,4</w:t>
            </w:r>
          </w:p>
        </w:tc>
      </w:tr>
      <w:tr w:rsidR="00233E65" w:rsidTr="00233E65"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2" w:right="-149"/>
              <w:rPr>
                <w:bCs/>
                <w:lang w:eastAsia="ar-SA"/>
              </w:rPr>
            </w:pPr>
            <w:r w:rsidRPr="00233E65">
              <w:rPr>
                <w:bCs/>
              </w:rPr>
              <w:t>Бюджет района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9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43308,3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9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46708,2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7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46227,3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tabs>
                <w:tab w:val="left" w:pos="841"/>
              </w:tabs>
              <w:suppressAutoHyphens/>
              <w:autoSpaceDE w:val="0"/>
              <w:ind w:left="-151" w:right="-146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45482,3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2" w:right="-146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45297,3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2" w:right="-145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45382,3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3" w:right="-143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45432,3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55" w:right="-148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47982,3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20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365820,3</w:t>
            </w:r>
          </w:p>
        </w:tc>
      </w:tr>
      <w:tr w:rsidR="00233E65" w:rsidTr="00233E65"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2" w:right="-149"/>
              <w:rPr>
                <w:bCs/>
                <w:lang w:eastAsia="ar-SA"/>
              </w:rPr>
            </w:pPr>
            <w:r w:rsidRPr="00233E65">
              <w:rPr>
                <w:bCs/>
              </w:rPr>
              <w:t>Внебюджетные источники финансирования юридических лиц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widowControl w:val="0"/>
              <w:suppressAutoHyphens/>
              <w:autoSpaceDE w:val="0"/>
              <w:ind w:left="-149" w:right="-149"/>
              <w:jc w:val="center"/>
              <w:rPr>
                <w:bCs/>
                <w:lang w:eastAsia="ar-SA"/>
              </w:rPr>
            </w:pPr>
            <w:r w:rsidRPr="00233E65">
              <w:rPr>
                <w:bCs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49" w:right="-149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49" w:right="-147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tabs>
                <w:tab w:val="left" w:pos="841"/>
              </w:tabs>
              <w:suppressAutoHyphens/>
              <w:spacing w:after="200" w:line="276" w:lineRule="auto"/>
              <w:ind w:left="-151" w:right="-146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52" w:right="-146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52" w:right="-145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53" w:right="-143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155" w:right="-148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134" w:rsidRPr="00233E65" w:rsidRDefault="00864134" w:rsidP="00233E65">
            <w:pPr>
              <w:suppressAutoHyphens/>
              <w:spacing w:after="200" w:line="276" w:lineRule="auto"/>
              <w:ind w:left="-20"/>
              <w:jc w:val="center"/>
              <w:rPr>
                <w:rFonts w:eastAsia="Calibri"/>
                <w:lang w:eastAsia="ar-SA"/>
              </w:rPr>
            </w:pPr>
            <w:r w:rsidRPr="00233E65">
              <w:rPr>
                <w:rFonts w:eastAsia="Calibri"/>
                <w:bCs/>
              </w:rPr>
              <w:t>8500,0</w:t>
            </w:r>
          </w:p>
        </w:tc>
      </w:tr>
    </w:tbl>
    <w:p w:rsidR="00864134" w:rsidRDefault="00233E65" w:rsidP="00233E65">
      <w:pPr>
        <w:jc w:val="right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»</w:t>
      </w:r>
    </w:p>
    <w:p w:rsidR="00864134" w:rsidRDefault="00233E65" w:rsidP="0086413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>2</w:t>
      </w:r>
      <w:r w:rsidR="00864134">
        <w:rPr>
          <w:bCs/>
          <w:sz w:val="26"/>
          <w:szCs w:val="26"/>
        </w:rPr>
        <w:t xml:space="preserve">.4. </w:t>
      </w:r>
      <w:r w:rsidR="00864134">
        <w:rPr>
          <w:sz w:val="26"/>
          <w:szCs w:val="26"/>
        </w:rPr>
        <w:t xml:space="preserve">Позицию «Объемы финансового обеспечения  подпрограммы 4» </w:t>
      </w:r>
      <w:r>
        <w:rPr>
          <w:sz w:val="26"/>
          <w:szCs w:val="26"/>
        </w:rPr>
        <w:t xml:space="preserve"> паспорта подпрограммы</w:t>
      </w:r>
      <w:r w:rsidR="007D23CF">
        <w:rPr>
          <w:sz w:val="26"/>
          <w:szCs w:val="26"/>
        </w:rPr>
        <w:t xml:space="preserve"> 4</w:t>
      </w:r>
      <w:r>
        <w:rPr>
          <w:sz w:val="26"/>
          <w:szCs w:val="26"/>
        </w:rPr>
        <w:t xml:space="preserve"> </w:t>
      </w:r>
      <w:r w:rsidR="00864134">
        <w:rPr>
          <w:sz w:val="26"/>
          <w:szCs w:val="26"/>
        </w:rPr>
        <w:t>изложить в следующей редакции:</w:t>
      </w:r>
    </w:p>
    <w:p w:rsidR="00233E65" w:rsidRDefault="00233E65" w:rsidP="0086413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«</w:t>
      </w:r>
      <w:r w:rsidR="00864134">
        <w:rPr>
          <w:bCs/>
          <w:sz w:val="26"/>
          <w:szCs w:val="26"/>
        </w:rPr>
        <w:t xml:space="preserve"> </w:t>
      </w:r>
      <w:r w:rsidR="00864134">
        <w:rPr>
          <w:sz w:val="26"/>
          <w:szCs w:val="26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1951"/>
        <w:gridCol w:w="7620"/>
      </w:tblGrid>
      <w:tr w:rsidR="00233E65" w:rsidTr="006643BC">
        <w:tc>
          <w:tcPr>
            <w:tcW w:w="1951" w:type="dxa"/>
          </w:tcPr>
          <w:p w:rsidR="00233E65" w:rsidRDefault="006643BC" w:rsidP="006643B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финансового обеспечения подпрограммы 4</w:t>
            </w:r>
          </w:p>
        </w:tc>
        <w:tc>
          <w:tcPr>
            <w:tcW w:w="7620" w:type="dxa"/>
          </w:tcPr>
          <w:p w:rsidR="006643BC" w:rsidRDefault="006643BC" w:rsidP="006643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подпрограммы 4 в 2018 - 2025 годах составит 24900,0 тыс. рублей, в том числе:</w:t>
            </w:r>
          </w:p>
          <w:p w:rsidR="006643BC" w:rsidRDefault="006643BC" w:rsidP="006643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счет средств федерального бюджета (прогноз) – 4000,0 тыс. рублей;</w:t>
            </w:r>
          </w:p>
          <w:p w:rsidR="006643BC" w:rsidRDefault="006643BC" w:rsidP="006643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счёт средств областного бюджета – 3600,0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ублей;</w:t>
            </w:r>
          </w:p>
          <w:p w:rsidR="006643BC" w:rsidRDefault="006643BC" w:rsidP="006643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счет средств бюджета района – 9300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ублей;</w:t>
            </w:r>
          </w:p>
          <w:p w:rsidR="006643BC" w:rsidRDefault="006643BC" w:rsidP="006643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счет внебюджетных источников – 8000,0 тыс. рублей.</w:t>
            </w:r>
          </w:p>
          <w:p w:rsidR="006643BC" w:rsidRDefault="006643BC" w:rsidP="006643BC">
            <w:pPr>
              <w:widowControl w:val="0"/>
              <w:autoSpaceDE w:val="0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В том числе по годам:</w:t>
            </w:r>
          </w:p>
          <w:p w:rsidR="006643BC" w:rsidRDefault="006643BC" w:rsidP="006643BC">
            <w:pPr>
              <w:widowControl w:val="0"/>
              <w:autoSpaceDE w:val="0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- 2018 год – 7225,0 тыс. рублей;</w:t>
            </w:r>
          </w:p>
          <w:p w:rsidR="006643BC" w:rsidRDefault="006643BC" w:rsidP="006643BC">
            <w:pPr>
              <w:widowControl w:val="0"/>
              <w:autoSpaceDE w:val="0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- 2019 год – 2915,0 тыс. рублей;</w:t>
            </w:r>
          </w:p>
          <w:p w:rsidR="006643BC" w:rsidRDefault="006643BC" w:rsidP="006643BC">
            <w:pPr>
              <w:widowControl w:val="0"/>
              <w:autoSpaceDE w:val="0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- 2020 год – 2595,0 тыс. рублей;</w:t>
            </w:r>
          </w:p>
          <w:p w:rsidR="006643BC" w:rsidRDefault="006643BC" w:rsidP="006643BC">
            <w:pPr>
              <w:widowControl w:val="0"/>
              <w:autoSpaceDE w:val="0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- 2021 год – 2500,0 тыс. рублей;</w:t>
            </w:r>
          </w:p>
          <w:p w:rsidR="006643BC" w:rsidRDefault="006643BC" w:rsidP="006643BC">
            <w:pPr>
              <w:widowControl w:val="0"/>
              <w:autoSpaceDE w:val="0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- 2022 год – 2315,0 тыс. рублей;</w:t>
            </w:r>
          </w:p>
          <w:p w:rsidR="006643BC" w:rsidRDefault="006643BC" w:rsidP="006643BC">
            <w:pPr>
              <w:widowControl w:val="0"/>
              <w:autoSpaceDE w:val="0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- 2023 год – 2400,0 тыс. рублей;</w:t>
            </w:r>
          </w:p>
          <w:p w:rsidR="006643BC" w:rsidRDefault="006643BC" w:rsidP="006643BC">
            <w:pPr>
              <w:widowControl w:val="0"/>
              <w:autoSpaceDE w:val="0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- 2024 год – 2450,0 тыс. рублей;</w:t>
            </w:r>
          </w:p>
          <w:p w:rsidR="00233E65" w:rsidRDefault="006643BC" w:rsidP="006643BC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- 2025 год – 2500,0 тыс. рублей.</w:t>
            </w:r>
          </w:p>
        </w:tc>
      </w:tr>
    </w:tbl>
    <w:p w:rsidR="006643BC" w:rsidRDefault="006643BC" w:rsidP="006643BC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  <w:t>»</w:t>
      </w:r>
    </w:p>
    <w:p w:rsidR="00864134" w:rsidRDefault="006643BC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="00864134">
        <w:rPr>
          <w:sz w:val="26"/>
          <w:szCs w:val="26"/>
        </w:rPr>
        <w:t xml:space="preserve">.5. </w:t>
      </w:r>
      <w:r>
        <w:rPr>
          <w:sz w:val="26"/>
          <w:szCs w:val="26"/>
        </w:rPr>
        <w:t xml:space="preserve">Абзацы третий-шестнадцатый раздела </w:t>
      </w:r>
      <w:r>
        <w:rPr>
          <w:sz w:val="26"/>
          <w:szCs w:val="26"/>
          <w:lang w:val="en-US"/>
        </w:rPr>
        <w:t>IV</w:t>
      </w:r>
      <w:r w:rsidR="00864134">
        <w:rPr>
          <w:sz w:val="26"/>
          <w:szCs w:val="26"/>
        </w:rPr>
        <w:t xml:space="preserve"> подпрограммы 4 изложить в следующей редакции: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«Общий объем финансирования подпрограммы в 2018 - 2025 годах составит 24900,0 тыс. рублей, в том числе: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за счет средств федерального бюджета (прогноз) – 4000,0 тыс. рублей;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- за счёт средств областного бюджета – 3600,0 тыс. рублей;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- за счет средств бюджета района – 9300,0 тыс. рублей;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- за счет внебюджетных источников – 8000</w:t>
      </w:r>
      <w:r w:rsidR="007D23CF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рублей.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В том числе  по годам: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7225,0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2019 год – 2915,0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2020 год – 2595,0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2021 год – 2500,0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2022 год – 2315,0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 – 2400,0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2450,0 тыс. рублей,</w:t>
      </w:r>
    </w:p>
    <w:p w:rsidR="00864134" w:rsidRDefault="00864134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>2025 год – 2500,0 тыс. рублей</w:t>
      </w:r>
      <w:proofErr w:type="gramStart"/>
      <w:r>
        <w:rPr>
          <w:sz w:val="26"/>
          <w:szCs w:val="26"/>
        </w:rPr>
        <w:t>.</w:t>
      </w:r>
      <w:r w:rsidR="006643BC">
        <w:rPr>
          <w:sz w:val="26"/>
          <w:szCs w:val="26"/>
        </w:rPr>
        <w:t xml:space="preserve"> »</w:t>
      </w:r>
      <w:proofErr w:type="gramEnd"/>
    </w:p>
    <w:p w:rsidR="00E75EE7" w:rsidRDefault="006643BC" w:rsidP="00E75EE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2</w:t>
      </w:r>
      <w:r w:rsidR="00864134">
        <w:rPr>
          <w:bCs/>
          <w:sz w:val="26"/>
          <w:szCs w:val="26"/>
        </w:rPr>
        <w:t xml:space="preserve">.6. Приложение 3 к подпрограмме 4 изложить в следующей редакции: </w:t>
      </w:r>
    </w:p>
    <w:p w:rsidR="00E75EE7" w:rsidRDefault="00E75EE7" w:rsidP="00E75EE7">
      <w:pPr>
        <w:jc w:val="right"/>
        <w:rPr>
          <w:bCs/>
          <w:sz w:val="26"/>
          <w:szCs w:val="26"/>
        </w:rPr>
      </w:pPr>
    </w:p>
    <w:p w:rsidR="00E75EE7" w:rsidRDefault="00E75EE7" w:rsidP="00E75EE7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86413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Приложение 3 к подпрограмме 4</w:t>
      </w:r>
    </w:p>
    <w:p w:rsidR="00864134" w:rsidRDefault="00864134" w:rsidP="00E75EE7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</w:p>
    <w:p w:rsidR="00E75EE7" w:rsidRDefault="00E75EE7" w:rsidP="00E75EE7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Перечень основных мероприятий и финансовое обеспечение </w:t>
      </w:r>
    </w:p>
    <w:p w:rsidR="00E75EE7" w:rsidRDefault="00E75EE7" w:rsidP="00E75EE7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подпрограммы 4 «Развитие материально-технической базы и обеспечение комплексной безопасности образовательных организаций </w:t>
      </w:r>
    </w:p>
    <w:p w:rsidR="00E75EE7" w:rsidRDefault="00E75EE7" w:rsidP="00E75EE7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Усть-Кубинского муниципального района»</w:t>
      </w: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1277"/>
        <w:gridCol w:w="1277"/>
        <w:gridCol w:w="1418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864134" w:rsidTr="00E75EE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Наименование основного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Ответственный исполнитель, 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Расходы, тыс. руб.</w:t>
            </w:r>
          </w:p>
        </w:tc>
      </w:tr>
      <w:tr w:rsidR="00864134" w:rsidTr="00E75EE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2025 год</w:t>
            </w:r>
          </w:p>
        </w:tc>
      </w:tr>
      <w:tr w:rsidR="00864134" w:rsidTr="00E75E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864134" w:rsidTr="00E75EE7"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2500,0</w:t>
            </w:r>
          </w:p>
        </w:tc>
      </w:tr>
      <w:tr w:rsidR="00864134" w:rsidTr="00E75EE7"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Федеральный бюджет (прогноз)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</w:tr>
      <w:tr w:rsidR="00864134" w:rsidTr="00E75EE7"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864134" w:rsidTr="00E75EE7"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</w:tr>
      <w:tr w:rsidR="00864134" w:rsidTr="00E75EE7">
        <w:trPr>
          <w:trHeight w:val="413"/>
        </w:trPr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</w:tr>
      <w:tr w:rsidR="00864134" w:rsidTr="00E75EE7">
        <w:trPr>
          <w:trHeight w:val="3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Основное мероприятие 1</w:t>
            </w:r>
          </w:p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Обеспечение комплексной безопасности образовательных организаций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864134" w:rsidTr="00E75EE7">
        <w:trPr>
          <w:trHeight w:val="3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864134" w:rsidTr="00E75EE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205,0</w:t>
            </w:r>
          </w:p>
        </w:tc>
      </w:tr>
      <w:tr w:rsidR="00864134" w:rsidTr="00E75EE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205,0</w:t>
            </w:r>
          </w:p>
        </w:tc>
      </w:tr>
      <w:tr w:rsidR="00864134" w:rsidTr="00E75EE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Основное мероприятие 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Развитие материально-технической базы ОО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Федеральный бюджет (прогноз)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</w:tr>
      <w:tr w:rsidR="00864134" w:rsidTr="00E75EE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864134" w:rsidTr="00E75EE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795,0</w:t>
            </w:r>
          </w:p>
        </w:tc>
      </w:tr>
      <w:tr w:rsidR="00864134" w:rsidTr="00E75EE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 w:rsidP="00E75EE7">
            <w:pPr>
              <w:widowControl w:val="0"/>
              <w:autoSpaceDE w:val="0"/>
              <w:autoSpaceDN w:val="0"/>
              <w:ind w:right="-5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795,0</w:t>
            </w:r>
          </w:p>
        </w:tc>
      </w:tr>
    </w:tbl>
    <w:p w:rsidR="00864134" w:rsidRDefault="00864134" w:rsidP="00864134">
      <w:pPr>
        <w:jc w:val="both"/>
        <w:rPr>
          <w:bCs/>
          <w:sz w:val="26"/>
          <w:szCs w:val="26"/>
          <w:lang w:eastAsia="ar-SA"/>
        </w:rPr>
      </w:pPr>
    </w:p>
    <w:p w:rsidR="00E75EE7" w:rsidRDefault="00E75EE7" w:rsidP="00864134">
      <w:pPr>
        <w:widowControl w:val="0"/>
        <w:autoSpaceDE w:val="0"/>
        <w:autoSpaceDN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2</w:t>
      </w:r>
      <w:r w:rsidR="00864134">
        <w:rPr>
          <w:bCs/>
          <w:sz w:val="26"/>
          <w:szCs w:val="26"/>
        </w:rPr>
        <w:t>.7. Приложение 4 к подпрограмме 4 изложить в следующей редакции:</w:t>
      </w:r>
    </w:p>
    <w:p w:rsidR="00E75EE7" w:rsidRDefault="00E75EE7" w:rsidP="00864134">
      <w:pPr>
        <w:widowControl w:val="0"/>
        <w:autoSpaceDE w:val="0"/>
        <w:autoSpaceDN w:val="0"/>
        <w:jc w:val="both"/>
        <w:rPr>
          <w:bCs/>
          <w:sz w:val="26"/>
          <w:szCs w:val="26"/>
        </w:rPr>
      </w:pPr>
    </w:p>
    <w:p w:rsidR="00E75EE7" w:rsidRDefault="00E75EE7" w:rsidP="00E75EE7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«Приложение 4 к Подпрограмме 4</w:t>
      </w:r>
    </w:p>
    <w:p w:rsidR="00E75EE7" w:rsidRDefault="00E75EE7" w:rsidP="00E75EE7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</w:p>
    <w:p w:rsidR="00E75EE7" w:rsidRDefault="00E75EE7" w:rsidP="00E75EE7">
      <w:pPr>
        <w:widowControl w:val="0"/>
        <w:autoSpaceDE w:val="0"/>
        <w:autoSpaceDN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Прогнозная (справочная)  оценка объемов привлечения </w:t>
      </w:r>
    </w:p>
    <w:p w:rsidR="00864134" w:rsidRDefault="00E75EE7" w:rsidP="00E75EE7">
      <w:pPr>
        <w:widowControl w:val="0"/>
        <w:autoSpaceDE w:val="0"/>
        <w:autoSpaceDN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средств федерального, областного бюджета, бюджета района,  внебюджетных средств на реализацию целей подпрограммы 4</w:t>
      </w:r>
    </w:p>
    <w:p w:rsidR="00E75EE7" w:rsidRDefault="00E75EE7" w:rsidP="00E75EE7">
      <w:pPr>
        <w:widowControl w:val="0"/>
        <w:autoSpaceDE w:val="0"/>
        <w:autoSpaceDN w:val="0"/>
        <w:jc w:val="center"/>
        <w:rPr>
          <w:sz w:val="26"/>
          <w:szCs w:val="26"/>
          <w:lang w:eastAsia="ru-RU"/>
        </w:rPr>
      </w:pPr>
    </w:p>
    <w:tbl>
      <w:tblPr>
        <w:tblW w:w="92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6"/>
        <w:gridCol w:w="849"/>
        <w:gridCol w:w="709"/>
        <w:gridCol w:w="851"/>
        <w:gridCol w:w="850"/>
        <w:gridCol w:w="851"/>
        <w:gridCol w:w="850"/>
        <w:gridCol w:w="851"/>
        <w:gridCol w:w="850"/>
        <w:gridCol w:w="1133"/>
      </w:tblGrid>
      <w:tr w:rsidR="00864134" w:rsidTr="0086413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Оценка расходов по годам</w:t>
            </w:r>
          </w:p>
        </w:tc>
      </w:tr>
      <w:tr w:rsidR="00864134" w:rsidTr="0086413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(тыс. руб.)</w:t>
            </w:r>
          </w:p>
        </w:tc>
      </w:tr>
      <w:tr w:rsidR="00864134" w:rsidTr="0086413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34" w:rsidRDefault="0086413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</w:tr>
      <w:tr w:rsidR="00864134" w:rsidTr="008641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</w:tr>
      <w:tr w:rsidR="00864134" w:rsidTr="008641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21300,0</w:t>
            </w:r>
          </w:p>
        </w:tc>
      </w:tr>
      <w:tr w:rsidR="00864134" w:rsidTr="008641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Федеральный бюджет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4000,0</w:t>
            </w:r>
          </w:p>
        </w:tc>
      </w:tr>
      <w:tr w:rsidR="00864134" w:rsidTr="008641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864134" w:rsidTr="008641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9300,0</w:t>
            </w:r>
          </w:p>
        </w:tc>
      </w:tr>
      <w:tr w:rsidR="00864134" w:rsidTr="008641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34" w:rsidRDefault="008641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8000,0</w:t>
            </w:r>
          </w:p>
        </w:tc>
      </w:tr>
    </w:tbl>
    <w:p w:rsidR="00864134" w:rsidRDefault="00864134" w:rsidP="00864134">
      <w:pPr>
        <w:jc w:val="both"/>
        <w:rPr>
          <w:bCs/>
          <w:sz w:val="26"/>
          <w:szCs w:val="26"/>
          <w:lang w:eastAsia="ar-SA"/>
        </w:rPr>
      </w:pPr>
    </w:p>
    <w:p w:rsidR="00864134" w:rsidRDefault="00E75EE7" w:rsidP="00864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64134">
        <w:rPr>
          <w:sz w:val="26"/>
          <w:szCs w:val="26"/>
        </w:rPr>
        <w:t xml:space="preserve">3. Настоящее постановление вступает в силу на следующий день после его официального опубликования. </w:t>
      </w:r>
    </w:p>
    <w:p w:rsidR="00864134" w:rsidRDefault="00864134" w:rsidP="00864134">
      <w:pPr>
        <w:jc w:val="both"/>
        <w:rPr>
          <w:sz w:val="26"/>
          <w:szCs w:val="26"/>
        </w:rPr>
      </w:pPr>
    </w:p>
    <w:p w:rsidR="00864134" w:rsidRDefault="00864134" w:rsidP="00864134">
      <w:pPr>
        <w:jc w:val="both"/>
        <w:rPr>
          <w:sz w:val="26"/>
          <w:szCs w:val="26"/>
        </w:rPr>
      </w:pPr>
    </w:p>
    <w:p w:rsidR="00864134" w:rsidRDefault="00864134" w:rsidP="00864134">
      <w:pPr>
        <w:jc w:val="both"/>
        <w:rPr>
          <w:sz w:val="26"/>
          <w:szCs w:val="26"/>
        </w:rPr>
      </w:pPr>
    </w:p>
    <w:p w:rsidR="00864134" w:rsidRDefault="00864134" w:rsidP="00864134">
      <w:pPr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864134" w:rsidRDefault="00864134" w:rsidP="00864134">
      <w:pPr>
        <w:rPr>
          <w:sz w:val="26"/>
          <w:szCs w:val="26"/>
        </w:rPr>
      </w:pPr>
      <w:r>
        <w:rPr>
          <w:sz w:val="26"/>
          <w:szCs w:val="26"/>
        </w:rPr>
        <w:t>Главы администрации района</w:t>
      </w:r>
    </w:p>
    <w:p w:rsidR="00864134" w:rsidRDefault="00864134" w:rsidP="00864134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</w:p>
    <w:p w:rsidR="00864134" w:rsidRDefault="00864134" w:rsidP="00864134">
      <w:pPr>
        <w:rPr>
          <w:sz w:val="26"/>
          <w:szCs w:val="26"/>
        </w:rPr>
      </w:pPr>
      <w:r>
        <w:rPr>
          <w:sz w:val="26"/>
          <w:szCs w:val="26"/>
        </w:rPr>
        <w:t>района, начальник отдела культуры,</w:t>
      </w:r>
    </w:p>
    <w:p w:rsidR="00864134" w:rsidRDefault="00864134" w:rsidP="00864134">
      <w:pPr>
        <w:rPr>
          <w:sz w:val="26"/>
          <w:szCs w:val="26"/>
        </w:rPr>
      </w:pPr>
      <w:r>
        <w:rPr>
          <w:sz w:val="26"/>
          <w:szCs w:val="26"/>
        </w:rPr>
        <w:t>спорта и молод</w:t>
      </w:r>
      <w:r w:rsidR="00E75EE7">
        <w:rPr>
          <w:sz w:val="26"/>
          <w:szCs w:val="26"/>
        </w:rPr>
        <w:t>е</w:t>
      </w:r>
      <w:r>
        <w:rPr>
          <w:sz w:val="26"/>
          <w:szCs w:val="26"/>
        </w:rPr>
        <w:t xml:space="preserve">жи администрации </w:t>
      </w:r>
    </w:p>
    <w:p w:rsidR="00864134" w:rsidRDefault="00864134" w:rsidP="00864134">
      <w:pPr>
        <w:rPr>
          <w:sz w:val="26"/>
          <w:szCs w:val="26"/>
        </w:rPr>
      </w:pPr>
      <w:r>
        <w:rPr>
          <w:sz w:val="26"/>
          <w:szCs w:val="26"/>
        </w:rPr>
        <w:t xml:space="preserve">района                                                                                                 </w:t>
      </w:r>
      <w:r w:rsidR="00E75EE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Е.Б.Комарова</w:t>
      </w:r>
    </w:p>
    <w:p w:rsidR="006076C2" w:rsidRPr="007C4F8B" w:rsidRDefault="006076C2" w:rsidP="002942B0">
      <w:pPr>
        <w:ind w:right="245"/>
        <w:jc w:val="both"/>
        <w:rPr>
          <w:sz w:val="26"/>
          <w:szCs w:val="26"/>
        </w:rPr>
      </w:pPr>
    </w:p>
    <w:sectPr w:rsidR="006076C2" w:rsidRPr="007C4F8B" w:rsidSect="00E178D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AC4"/>
    <w:rsid w:val="00040E79"/>
    <w:rsid w:val="000B7977"/>
    <w:rsid w:val="00125B8E"/>
    <w:rsid w:val="00187810"/>
    <w:rsid w:val="001928A9"/>
    <w:rsid w:val="00233E65"/>
    <w:rsid w:val="002370BC"/>
    <w:rsid w:val="002942B0"/>
    <w:rsid w:val="003F1748"/>
    <w:rsid w:val="00453D4A"/>
    <w:rsid w:val="00456A83"/>
    <w:rsid w:val="004D1198"/>
    <w:rsid w:val="006076C2"/>
    <w:rsid w:val="006249C0"/>
    <w:rsid w:val="006643BC"/>
    <w:rsid w:val="007B5B97"/>
    <w:rsid w:val="007D23CF"/>
    <w:rsid w:val="008125AE"/>
    <w:rsid w:val="00864134"/>
    <w:rsid w:val="00864CD4"/>
    <w:rsid w:val="008A40C6"/>
    <w:rsid w:val="00943F8F"/>
    <w:rsid w:val="00957AE8"/>
    <w:rsid w:val="009A1AC4"/>
    <w:rsid w:val="00B0453B"/>
    <w:rsid w:val="00B45B93"/>
    <w:rsid w:val="00B50AF5"/>
    <w:rsid w:val="00B565B0"/>
    <w:rsid w:val="00BA77D2"/>
    <w:rsid w:val="00BD072C"/>
    <w:rsid w:val="00D81990"/>
    <w:rsid w:val="00E178D6"/>
    <w:rsid w:val="00E57F11"/>
    <w:rsid w:val="00E75EE7"/>
    <w:rsid w:val="00E80CBA"/>
    <w:rsid w:val="00E87E2E"/>
    <w:rsid w:val="00F84CAD"/>
    <w:rsid w:val="00FC2564"/>
    <w:rsid w:val="00FD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C4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6C2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6076C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eastAsia="ru-RU"/>
    </w:rPr>
  </w:style>
  <w:style w:type="paragraph" w:styleId="a3">
    <w:name w:val="Body Text"/>
    <w:basedOn w:val="a"/>
    <w:link w:val="a4"/>
    <w:rsid w:val="006076C2"/>
    <w:pPr>
      <w:overflowPunct w:val="0"/>
      <w:autoSpaceDE w:val="0"/>
      <w:autoSpaceDN w:val="0"/>
      <w:adjustRightInd w:val="0"/>
      <w:spacing w:after="120"/>
      <w:textAlignment w:val="baseline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607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6076C2"/>
    <w:rPr>
      <w:rFonts w:cs="Times New Roman"/>
      <w:color w:val="0000FF"/>
      <w:u w:val="single"/>
    </w:rPr>
  </w:style>
  <w:style w:type="paragraph" w:customStyle="1" w:styleId="ConsPlusTitle">
    <w:name w:val="ConsPlusTitle"/>
    <w:rsid w:val="006076C2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6">
    <w:name w:val="Table Grid"/>
    <w:basedOn w:val="a1"/>
    <w:uiPriority w:val="59"/>
    <w:rsid w:val="00453D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752B-902E-4878-A7F9-C1C748AB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2018-08-07T11:53:00Z</cp:lastPrinted>
  <dcterms:created xsi:type="dcterms:W3CDTF">2018-08-15T12:03:00Z</dcterms:created>
  <dcterms:modified xsi:type="dcterms:W3CDTF">2018-08-15T12:04:00Z</dcterms:modified>
</cp:coreProperties>
</file>