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E11">
        <w:rPr>
          <w:rFonts w:ascii="Times New Roman" w:hAnsi="Times New Roman" w:cs="Times New Roman"/>
          <w:b/>
          <w:noProof/>
          <w:sz w:val="26"/>
          <w:szCs w:val="26"/>
          <w:lang w:eastAsia="ru-RU" w:bidi="ar-SA"/>
        </w:rPr>
        <w:drawing>
          <wp:inline distT="0" distB="0" distL="0" distR="0">
            <wp:extent cx="55245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E11" w:rsidRPr="00EF3E11" w:rsidRDefault="00EF3E11" w:rsidP="00EF3E11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E11">
        <w:rPr>
          <w:rFonts w:ascii="Times New Roman" w:hAnsi="Times New Roman" w:cs="Times New Roman"/>
          <w:b/>
          <w:sz w:val="26"/>
          <w:szCs w:val="26"/>
        </w:rPr>
        <w:t>АДМИНИСТРАЦИЯ УСТЬ-КУБИНСКОГО</w:t>
      </w: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E11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E1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F3E11" w:rsidRPr="00EF3E11" w:rsidRDefault="00EF3E11" w:rsidP="00EF3E11">
      <w:pPr>
        <w:rPr>
          <w:rFonts w:ascii="Times New Roman" w:hAnsi="Times New Roman" w:cs="Times New Roman"/>
          <w:bCs/>
          <w:sz w:val="26"/>
          <w:szCs w:val="26"/>
        </w:rPr>
      </w:pP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3E11">
        <w:rPr>
          <w:rFonts w:ascii="Times New Roman" w:hAnsi="Times New Roman" w:cs="Times New Roman"/>
          <w:bCs/>
          <w:sz w:val="26"/>
          <w:szCs w:val="26"/>
        </w:rPr>
        <w:t>с. Устье</w:t>
      </w:r>
    </w:p>
    <w:p w:rsidR="00EF3E11" w:rsidRPr="00EF3E11" w:rsidRDefault="00EF3E11" w:rsidP="00EF3E11">
      <w:pPr>
        <w:pStyle w:val="1"/>
        <w:tabs>
          <w:tab w:val="left" w:pos="8505"/>
        </w:tabs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BD6691">
      <w:pPr>
        <w:pStyle w:val="1"/>
        <w:tabs>
          <w:tab w:val="left" w:pos="8505"/>
        </w:tabs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от</w:t>
      </w:r>
      <w:r w:rsidR="00BD6691" w:rsidRPr="00BD6691">
        <w:rPr>
          <w:rFonts w:ascii="Times New Roman" w:hAnsi="Times New Roman" w:cs="Times New Roman"/>
          <w:sz w:val="26"/>
          <w:szCs w:val="26"/>
        </w:rPr>
        <w:t xml:space="preserve"> 30.03.</w:t>
      </w:r>
      <w:r w:rsidR="00BD6691">
        <w:rPr>
          <w:rFonts w:ascii="Times New Roman" w:hAnsi="Times New Roman" w:cs="Times New Roman"/>
          <w:sz w:val="26"/>
          <w:szCs w:val="26"/>
        </w:rPr>
        <w:t>2023                                                                                                      № 563</w:t>
      </w:r>
      <w:r w:rsidRPr="00EF3E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  <w:r w:rsidRPr="00EF3E11">
        <w:rPr>
          <w:rFonts w:ascii="Times New Roman" w:hAnsi="Times New Roman" w:cs="Times New Roman"/>
          <w:sz w:val="26"/>
          <w:szCs w:val="26"/>
        </w:rPr>
        <w:tab/>
      </w:r>
    </w:p>
    <w:p w:rsidR="00EF3E11" w:rsidRPr="00EF3E11" w:rsidRDefault="00EF3E11" w:rsidP="00EF3E11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мер социальной поддержки </w:t>
      </w:r>
    </w:p>
    <w:p w:rsidR="00EF3E11" w:rsidRPr="00EF3E11" w:rsidRDefault="00EF3E11" w:rsidP="00EF3E11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гражданам, проживающим в интернате </w:t>
      </w:r>
    </w:p>
    <w:p w:rsidR="00EF3E11" w:rsidRPr="00EF3E11" w:rsidRDefault="00EF3E11" w:rsidP="00EF3E11">
      <w:pPr>
        <w:pStyle w:val="1"/>
        <w:tabs>
          <w:tab w:val="left" w:pos="8505"/>
        </w:tabs>
        <w:rPr>
          <w:rFonts w:ascii="Times New Roman" w:hAnsi="Times New Roman" w:cs="Times New Roman"/>
          <w:sz w:val="26"/>
          <w:szCs w:val="26"/>
          <w:u w:val="single"/>
        </w:rPr>
      </w:pPr>
    </w:p>
    <w:p w:rsidR="00EF3E11" w:rsidRPr="00EF3E11" w:rsidRDefault="00EF3E11" w:rsidP="00EF3E1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Во исполнение пункта 12 решения Представительного Собрания </w:t>
      </w:r>
      <w:proofErr w:type="spellStart"/>
      <w:r w:rsidRPr="00EF3E11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EF3E1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bookmarkStart w:id="0" w:name="_Hlk118915902"/>
      <w:r w:rsidRPr="00EF3E11">
        <w:rPr>
          <w:rFonts w:ascii="Times New Roman" w:hAnsi="Times New Roman" w:cs="Times New Roman"/>
          <w:sz w:val="26"/>
          <w:szCs w:val="26"/>
        </w:rPr>
        <w:t xml:space="preserve">округа от 25 октября 2022 года № 41 </w:t>
      </w:r>
      <w:bookmarkEnd w:id="0"/>
      <w:r w:rsidRPr="00EF3E11">
        <w:rPr>
          <w:rFonts w:ascii="Times New Roman" w:hAnsi="Times New Roman" w:cs="Times New Roman"/>
          <w:sz w:val="26"/>
          <w:szCs w:val="26"/>
        </w:rPr>
        <w:t xml:space="preserve">«О предоставлении дополнительных мер социальной поддержки гражданам, проживающим в интернате», ст. 42 Устава округа администрация  округа </w:t>
      </w:r>
    </w:p>
    <w:p w:rsidR="00EF3E11" w:rsidRPr="00EF3E11" w:rsidRDefault="00EF3E11" w:rsidP="00EF3E11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3E11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EF3E11" w:rsidRPr="00EF3E11" w:rsidRDefault="00EF3E11" w:rsidP="00EF3E11">
      <w:pPr>
        <w:pStyle w:val="1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1. Утвердить Порядок предоставления мер социальной поддержки гражданам, проживающим в интернате, согласно приложению к настоящему постановлению.</w:t>
      </w:r>
    </w:p>
    <w:p w:rsidR="00EF3E11" w:rsidRPr="00EF3E11" w:rsidRDefault="00EF3E11" w:rsidP="00EF3E11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 Определить уполномоченным органом по принятию решений о назначении и о прекращении предоставления дополнительных мер социальной поддержки, установленных решением Представительного Собрания округа от 25 октября 2022 года № 41 «О предоставлении дополнительных мер социальной поддержки гражданам, проживающим в интернате», управление образования администрации округа.</w:t>
      </w:r>
    </w:p>
    <w:p w:rsidR="00EF3E11" w:rsidRPr="00EF3E11" w:rsidRDefault="00EF3E11" w:rsidP="00EF3E11">
      <w:pPr>
        <w:pStyle w:val="1"/>
        <w:tabs>
          <w:tab w:val="left" w:pos="8505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3. Признать утратившими силу  постановления администрации района: </w:t>
      </w:r>
    </w:p>
    <w:p w:rsidR="00EF3E11" w:rsidRPr="00EF3E11" w:rsidRDefault="00EF3E11" w:rsidP="00EF3E11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-от 11 ноября 2019 года № 1089 «Об утверждении Порядка предоставления мер социальной поддержки гражданам, проживающим в интернате».</w:t>
      </w:r>
    </w:p>
    <w:p w:rsidR="00EF3E11" w:rsidRPr="00EF3E11" w:rsidRDefault="00EF3E11" w:rsidP="00EF3E11">
      <w:pPr>
        <w:pStyle w:val="1"/>
        <w:tabs>
          <w:tab w:val="left" w:pos="8505"/>
        </w:tabs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в силу 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>со дня его официального опубликования и распространяется на правоотношения, возникшие с 1 января 2023 года.</w:t>
      </w:r>
    </w:p>
    <w:p w:rsidR="00EF3E11" w:rsidRDefault="00EF3E11" w:rsidP="00EF3E11">
      <w:pPr>
        <w:pStyle w:val="ConsPlusNormal"/>
        <w:tabs>
          <w:tab w:val="left" w:pos="7080"/>
        </w:tabs>
        <w:ind w:right="5267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D6691" w:rsidRPr="00BD6691" w:rsidRDefault="00BD6691" w:rsidP="00BD6691"/>
    <w:p w:rsidR="00EF3E11" w:rsidRPr="00EF3E11" w:rsidRDefault="00EF3E11" w:rsidP="00EF3E11">
      <w:pPr>
        <w:widowControl/>
        <w:jc w:val="both"/>
        <w:rPr>
          <w:rFonts w:ascii="Times New Roman" w:hAnsi="Times New Roman" w:cs="Times New Roman"/>
          <w:kern w:val="0"/>
          <w:sz w:val="26"/>
          <w:szCs w:val="26"/>
          <w:lang w:eastAsia="ar-SA" w:bidi="ar-SA"/>
        </w:rPr>
      </w:pPr>
      <w:r w:rsidRPr="00EF3E11">
        <w:rPr>
          <w:rFonts w:ascii="Times New Roman" w:hAnsi="Times New Roman" w:cs="Times New Roman"/>
          <w:kern w:val="0"/>
          <w:sz w:val="26"/>
          <w:szCs w:val="26"/>
          <w:lang w:eastAsia="ar-SA" w:bidi="ar-SA"/>
        </w:rPr>
        <w:t>Глава округа                                                                                                     И.В. Быков</w:t>
      </w:r>
    </w:p>
    <w:p w:rsidR="00EF3E11" w:rsidRPr="00EF3E11" w:rsidRDefault="00EF3E11" w:rsidP="00EF3E1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F3E11" w:rsidRPr="00EF3E11" w:rsidRDefault="00EF3E11" w:rsidP="00EF3E11">
      <w:pPr>
        <w:pStyle w:val="ConsPlusNormal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BD6691">
        <w:rPr>
          <w:rFonts w:ascii="Times New Roman" w:hAnsi="Times New Roman" w:cs="Times New Roman"/>
          <w:sz w:val="26"/>
          <w:szCs w:val="26"/>
        </w:rPr>
        <w:t>администрации округа от 30.03.2023 № 563</w:t>
      </w:r>
      <w:r w:rsidRPr="00EF3E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3E11" w:rsidRPr="00EF3E11" w:rsidRDefault="00EF3E11" w:rsidP="00EF3E11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right="423"/>
        <w:rPr>
          <w:rFonts w:ascii="Times New Roman" w:hAnsi="Times New Roman" w:cs="Times New Roman"/>
          <w:bCs/>
          <w:sz w:val="26"/>
          <w:szCs w:val="26"/>
        </w:rPr>
      </w:pPr>
    </w:p>
    <w:p w:rsidR="00EF3E11" w:rsidRPr="00EF3E11" w:rsidRDefault="00EF3E11" w:rsidP="00EF3E11">
      <w:pPr>
        <w:pStyle w:val="a3"/>
        <w:spacing w:after="0"/>
        <w:ind w:left="567" w:right="565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3E11">
        <w:rPr>
          <w:rFonts w:ascii="Times New Roman" w:hAnsi="Times New Roman" w:cs="Times New Roman"/>
          <w:bCs/>
          <w:sz w:val="26"/>
          <w:szCs w:val="26"/>
        </w:rPr>
        <w:t>Порядок</w:t>
      </w:r>
    </w:p>
    <w:p w:rsidR="00EF3E11" w:rsidRPr="00EF3E11" w:rsidRDefault="00EF3E11" w:rsidP="00EF3E11">
      <w:pPr>
        <w:pStyle w:val="1"/>
        <w:ind w:left="567" w:right="565"/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предоставления мер социальной поддержки гражданам, проживающим в интернате </w:t>
      </w:r>
    </w:p>
    <w:p w:rsidR="00EF3E11" w:rsidRPr="00EF3E11" w:rsidRDefault="00EF3E11" w:rsidP="00EF3E11">
      <w:pPr>
        <w:pStyle w:val="a3"/>
        <w:spacing w:after="0"/>
        <w:ind w:left="567" w:right="565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3E11">
        <w:rPr>
          <w:rFonts w:ascii="Times New Roman" w:hAnsi="Times New Roman" w:cs="Times New Roman"/>
          <w:bCs/>
          <w:sz w:val="26"/>
          <w:szCs w:val="26"/>
        </w:rPr>
        <w:t>(далее – Порядок)</w:t>
      </w:r>
    </w:p>
    <w:p w:rsidR="00EF3E11" w:rsidRPr="00EF3E11" w:rsidRDefault="00EF3E11" w:rsidP="00EF3E11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F3E11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EF3E11">
        <w:rPr>
          <w:rFonts w:ascii="Times New Roman" w:hAnsi="Times New Roman" w:cs="Times New Roman"/>
          <w:bCs/>
          <w:sz w:val="26"/>
          <w:szCs w:val="26"/>
        </w:rPr>
        <w:t>. Общие положения</w:t>
      </w:r>
    </w:p>
    <w:p w:rsidR="00EF3E11" w:rsidRPr="00EF3E11" w:rsidRDefault="00EF3E11" w:rsidP="00EF3E11">
      <w:pPr>
        <w:pStyle w:val="a8"/>
        <w:spacing w:after="0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1.1. Настоящий Порядок устанавливает правила обращения граждан, назначения и </w:t>
      </w:r>
      <w:proofErr w:type="gramStart"/>
      <w:r w:rsidRPr="00EF3E11">
        <w:rPr>
          <w:rFonts w:ascii="Times New Roman" w:hAnsi="Times New Roman" w:cs="Times New Roman"/>
          <w:sz w:val="26"/>
          <w:szCs w:val="26"/>
        </w:rPr>
        <w:t>предоставления</w:t>
      </w:r>
      <w:proofErr w:type="gramEnd"/>
      <w:r w:rsidRPr="00EF3E11">
        <w:rPr>
          <w:rFonts w:ascii="Times New Roman" w:hAnsi="Times New Roman" w:cs="Times New Roman"/>
          <w:sz w:val="26"/>
          <w:szCs w:val="26"/>
        </w:rPr>
        <w:t xml:space="preserve"> дополнительных мер социальной поддержки в виде обеспечения проживания в интернате.</w:t>
      </w:r>
    </w:p>
    <w:p w:rsidR="00EF3E11" w:rsidRPr="00EF3E11" w:rsidRDefault="00EF3E11" w:rsidP="00EF3E11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0"/>
          <w:sz w:val="26"/>
          <w:szCs w:val="26"/>
          <w:lang w:eastAsia="en-US" w:bidi="ar-SA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1.2. </w:t>
      </w:r>
      <w:r w:rsidRPr="00EF3E11">
        <w:rPr>
          <w:rFonts w:ascii="Times New Roman" w:hAnsi="Times New Roman" w:cs="Times New Roman"/>
          <w:kern w:val="0"/>
          <w:sz w:val="26"/>
          <w:szCs w:val="26"/>
          <w:lang w:eastAsia="en-US" w:bidi="ar-SA"/>
        </w:rPr>
        <w:t xml:space="preserve">Право на получение дополнительных мер социальной поддержки имеют граждане, обучающиеся в 1 - 11 классах муниципальных общеобразовательных организаций </w:t>
      </w:r>
      <w:proofErr w:type="spellStart"/>
      <w:r w:rsidRPr="00EF3E11">
        <w:rPr>
          <w:rFonts w:ascii="Times New Roman" w:hAnsi="Times New Roman" w:cs="Times New Roman"/>
          <w:kern w:val="0"/>
          <w:sz w:val="26"/>
          <w:szCs w:val="26"/>
          <w:lang w:eastAsia="en-US" w:bidi="ar-SA"/>
        </w:rPr>
        <w:t>Усть-Кубинского</w:t>
      </w:r>
      <w:proofErr w:type="spellEnd"/>
      <w:r w:rsidRPr="00EF3E11">
        <w:rPr>
          <w:rFonts w:ascii="Times New Roman" w:hAnsi="Times New Roman" w:cs="Times New Roman"/>
          <w:kern w:val="0"/>
          <w:sz w:val="26"/>
          <w:szCs w:val="26"/>
          <w:lang w:eastAsia="en-US" w:bidi="ar-SA"/>
        </w:rPr>
        <w:t xml:space="preserve"> муниципального округа (далее – образовательная организация).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1.3. Право на получение дополнительных мер социальной поддержки возникает у граждан, указанных в пункте 1.2 настоящего Порядка, имеющих место жительства на территории </w:t>
      </w:r>
      <w:proofErr w:type="spellStart"/>
      <w:r w:rsidRPr="00EF3E11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EF3E11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1.4. Место жительства гражданина определяется по правилам статьи 20 Гражданского кодекса Российской Федерации и данных регистрационного учета граждан по месту жительства.</w:t>
      </w:r>
    </w:p>
    <w:p w:rsidR="00EF3E11" w:rsidRPr="00EF3E11" w:rsidRDefault="00EF3E11" w:rsidP="00EF3E11">
      <w:pPr>
        <w:spacing w:before="240" w:after="240"/>
        <w:ind w:left="567" w:right="53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EF3E11">
        <w:rPr>
          <w:rFonts w:ascii="Times New Roman" w:hAnsi="Times New Roman" w:cs="Times New Roman"/>
          <w:bCs/>
          <w:sz w:val="26"/>
          <w:szCs w:val="26"/>
        </w:rPr>
        <w:t xml:space="preserve">. Обращение граждан за назначением дополнительных мер социальной поддержки 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2.1. Граждане из числа лиц, указанных в пункте 1.2 настоящего Порядка, вправе обратиться за назначением дополнительных мер социальной поддержки в виде обеспечения проживания в интернате (далее – дополнительные меры социальной поддержки) в управление образования администрации </w:t>
      </w:r>
      <w:proofErr w:type="spellStart"/>
      <w:r w:rsidRPr="00EF3E11">
        <w:rPr>
          <w:rFonts w:ascii="Times New Roman" w:hAnsi="Times New Roman" w:cs="Times New Roman"/>
          <w:sz w:val="26"/>
          <w:szCs w:val="26"/>
        </w:rPr>
        <w:t>Усть-Кубинского</w:t>
      </w:r>
      <w:proofErr w:type="spellEnd"/>
      <w:r w:rsidRPr="00EF3E11">
        <w:rPr>
          <w:rFonts w:ascii="Times New Roman" w:hAnsi="Times New Roman" w:cs="Times New Roman"/>
          <w:sz w:val="26"/>
          <w:szCs w:val="26"/>
        </w:rPr>
        <w:t xml:space="preserve"> муниципального округа (далее – управление образования).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Обращение за назначением дополнительных мер социальной поддержки осуществляется путем подачи заявления по форме согласно приложению 1 к настоящему Порядку.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2.2. Подача заявления за граждан, не достигших возраста восемнадцати лет, осуществляется их законным представителем – одним из родителей, усыновителей или опекуном.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Совершеннолетними гражданами заявления подаются самостоятельно.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2.3. Одновременно с подачей заявления прикладываются следующие документы: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-копия паспорта получателя дополнительных мер социальной поддержки для граждан, достигших 14-летнего возраста;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-копия свидетельства о рождении.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2.4. Заявители вправе по своему усмотрению представить в управление образования следующие документы: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-копия документа, подтверждающего место жительства на территории </w:t>
      </w:r>
      <w:proofErr w:type="spellStart"/>
      <w:r w:rsidRPr="00EF3E11">
        <w:rPr>
          <w:rFonts w:ascii="Times New Roman" w:hAnsi="Times New Roman" w:cs="Times New Roman"/>
          <w:sz w:val="26"/>
          <w:szCs w:val="26"/>
        </w:rPr>
        <w:t>Усть-</w:t>
      </w:r>
      <w:r w:rsidRPr="00EF3E11">
        <w:rPr>
          <w:rFonts w:ascii="Times New Roman" w:hAnsi="Times New Roman" w:cs="Times New Roman"/>
          <w:sz w:val="26"/>
          <w:szCs w:val="26"/>
        </w:rPr>
        <w:lastRenderedPageBreak/>
        <w:t>Кубинского</w:t>
      </w:r>
      <w:proofErr w:type="spellEnd"/>
      <w:r w:rsidRPr="00EF3E11">
        <w:rPr>
          <w:rFonts w:ascii="Times New Roman" w:hAnsi="Times New Roman" w:cs="Times New Roman"/>
          <w:sz w:val="26"/>
          <w:szCs w:val="26"/>
        </w:rPr>
        <w:t xml:space="preserve"> муниципального округа;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-справка из муниципальной образовательной организации об обучении в муниципальной образовательной организации;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-копия договора на услугу проживания в интернате.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2.5. При подаче заявления законным представителем прикладывается копия паспорта, или иного документа, удостоверяющего личность, законного представителя.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Опекунами и попечителями дополнительно прилагаются документы, подтверждающие установление опеки или попечительства в отношении несовершеннолетнего.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2.6. Копии документов представляются с предъявлением подлинников либо заверенными в установленном законодательством Российской Федерации порядке. При представлении копий документов с подлинниками должностное лицо, осуществляющее прием документов, делает на копии отметк</w:t>
      </w:r>
      <w:proofErr w:type="gramStart"/>
      <w:r w:rsidRPr="00EF3E11">
        <w:rPr>
          <w:rFonts w:ascii="Times New Roman" w:hAnsi="Times New Roman" w:cs="Times New Roman"/>
          <w:sz w:val="26"/>
          <w:szCs w:val="26"/>
        </w:rPr>
        <w:t>у о ее</w:t>
      </w:r>
      <w:proofErr w:type="gramEnd"/>
      <w:r w:rsidRPr="00EF3E11">
        <w:rPr>
          <w:rFonts w:ascii="Times New Roman" w:hAnsi="Times New Roman" w:cs="Times New Roman"/>
          <w:sz w:val="26"/>
          <w:szCs w:val="26"/>
        </w:rPr>
        <w:t xml:space="preserve"> соответствии подлиннику и возвращает подлинник заявителю.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2.7. Рассмотрение представленного заявления и приложенных к нему документов осуществляется управлением образования в течение 5 рабочих дней со дня обращения.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По результатам рассмотрения заявления и приложенных к нему документов принимается одно из решений: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-о назначении дополнительных мер социальной поддержки;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-об отказе в назначении дополнительных мер социальной поддержки.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В случае принятия решения об отказе в назначении дополнительных мер социальной поддержки в решении указываются основания отказа.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2.8. Основаниями для принятия решения об отказе в назначении дополнительных мер социальной поддержки являются: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а) наличие обстоятельств и условий, установленных пунктом 7 решения Представительного Собрания округа от 25 октября 2022 года № 41 «О предоставлении дополнительных мер социальной поддержки гражданам, проживающим в интернате»;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б) не представление (не полное представление) документов, указанных в пункте 2.3 настоящего Порядка.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в) выявление несоответствий и противоречий в представленных документах.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2.9. Решения оформляются приказами начальника управления образования и в срок не позднее 5 рабочих дней доводятся до заявителя и муниципального учреждения, с которым гражданин заключил договор на оказание услуги проживания в интернате.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2.10. Дополнительные меры социальной поддержки назначаются со дня представления заявления и документов, обязанность по предоставлению которых возложена на заявителя, но не ранее даты начала действия договора на оказание услуги проживания в интернате, заключенного с муниципальным учреждением.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Датой предоставления заявления и документов, обязанность по предоставлению которых возложена на заявителя является: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-при личном приеме - день выдачи расписки о приеме заявления;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-при направлении почтовым отправлением– </w:t>
      </w:r>
      <w:proofErr w:type="gramStart"/>
      <w:r w:rsidRPr="00EF3E11">
        <w:rPr>
          <w:rFonts w:ascii="Times New Roman" w:hAnsi="Times New Roman" w:cs="Times New Roman"/>
          <w:sz w:val="26"/>
          <w:szCs w:val="26"/>
        </w:rPr>
        <w:t>де</w:t>
      </w:r>
      <w:proofErr w:type="gramEnd"/>
      <w:r w:rsidRPr="00EF3E11">
        <w:rPr>
          <w:rFonts w:ascii="Times New Roman" w:hAnsi="Times New Roman" w:cs="Times New Roman"/>
          <w:sz w:val="26"/>
          <w:szCs w:val="26"/>
        </w:rPr>
        <w:t>нь регистрации специалистом, ответственным за прием и регистрацию заявления.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2.11. Дополнительные меры социальной поддержки назначаются на период </w:t>
      </w:r>
      <w:r w:rsidRPr="00EF3E11">
        <w:rPr>
          <w:rFonts w:ascii="Times New Roman" w:hAnsi="Times New Roman" w:cs="Times New Roman"/>
          <w:sz w:val="26"/>
          <w:szCs w:val="26"/>
        </w:rPr>
        <w:lastRenderedPageBreak/>
        <w:t>действия договора на оказание услуги проживания в интернате, заключенного с муниципальным учреждением.</w:t>
      </w:r>
    </w:p>
    <w:p w:rsidR="00EF3E11" w:rsidRPr="00EF3E11" w:rsidRDefault="00EF3E11" w:rsidP="00EF3E11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2.12. Предоставление дополнительных мер социальной поддержки в виде обеспечения проживания в интернате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 прекращается по следующим основаниям:</w:t>
      </w: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-прекращение действия оснований и условий, установленных пунктами 1 и 2 решения Представительного Собрания округа от 25 октября 2022 года № 41 «О предоставлении дополнительных мер социальной поддержки гражданам, проживающим в интернате»;</w:t>
      </w: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-смерть гражданина, а также признание его в установленном порядке умершим;</w:t>
      </w: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-прекращение действия (расторжение) договора на оказание услуги проживания в интернате;</w:t>
      </w: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-личный отказ от предоставления дополнительных мер социальной поддержки.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2.13. Решение </w:t>
      </w:r>
      <w:r w:rsidRPr="00EF3E11">
        <w:rPr>
          <w:rFonts w:ascii="Times New Roman" w:hAnsi="Times New Roman" w:cs="Times New Roman"/>
          <w:sz w:val="26"/>
          <w:szCs w:val="26"/>
        </w:rPr>
        <w:t xml:space="preserve">о прекращении предоставления дополнительных мер социальной поддержки 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принимается управлением образования в форме приказа </w:t>
      </w:r>
      <w:r w:rsidRPr="00EF3E11">
        <w:rPr>
          <w:rFonts w:ascii="Times New Roman" w:hAnsi="Times New Roman" w:cs="Times New Roman"/>
          <w:sz w:val="26"/>
          <w:szCs w:val="26"/>
        </w:rPr>
        <w:t>начальника управления образования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>, которое в</w:t>
      </w:r>
      <w:r w:rsidRPr="00EF3E11">
        <w:rPr>
          <w:rFonts w:ascii="Times New Roman" w:hAnsi="Times New Roman" w:cs="Times New Roman"/>
          <w:sz w:val="26"/>
          <w:szCs w:val="26"/>
        </w:rPr>
        <w:t xml:space="preserve"> срок не позднее 5 рабочих дней доводится до гражданина и муниципального учреждения, с которым у гражданина был заключен договор на оказание услуги проживания в интернате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>. В</w:t>
      </w:r>
      <w:r w:rsidRPr="00EF3E11">
        <w:rPr>
          <w:rFonts w:ascii="Times New Roman" w:hAnsi="Times New Roman" w:cs="Times New Roman"/>
          <w:sz w:val="26"/>
          <w:szCs w:val="26"/>
        </w:rPr>
        <w:t xml:space="preserve"> приказе указываются основания 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прекращения предоставления </w:t>
      </w:r>
      <w:r w:rsidRPr="00EF3E11">
        <w:rPr>
          <w:rFonts w:ascii="Times New Roman" w:hAnsi="Times New Roman" w:cs="Times New Roman"/>
          <w:sz w:val="26"/>
          <w:szCs w:val="26"/>
        </w:rPr>
        <w:t>дополнительных мер социальной поддержки.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Решение о прекращении предоставления </w:t>
      </w:r>
      <w:r w:rsidRPr="00EF3E11">
        <w:rPr>
          <w:rFonts w:ascii="Times New Roman" w:hAnsi="Times New Roman" w:cs="Times New Roman"/>
          <w:sz w:val="26"/>
          <w:szCs w:val="26"/>
        </w:rPr>
        <w:t xml:space="preserve">дополнительных мер социальной поддержки 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>принимается в течение 5 рабочих дней со дня получения сведений о наличии оснований, установленных пунктом 2.12 настоящего Порядка.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Прекращение предоставления дополнительных мер социальной поддержки производится со дня возникновения оснований, установленных пунктом 2.12 настоящего Порядка.</w:t>
      </w:r>
    </w:p>
    <w:p w:rsidR="00EF3E11" w:rsidRPr="00EF3E11" w:rsidRDefault="00EF3E11" w:rsidP="00EF3E11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2.14. Граждане, получающие </w:t>
      </w:r>
      <w:r w:rsidRPr="00EF3E11">
        <w:rPr>
          <w:rFonts w:ascii="Times New Roman" w:hAnsi="Times New Roman" w:cs="Times New Roman"/>
          <w:sz w:val="26"/>
          <w:szCs w:val="26"/>
        </w:rPr>
        <w:t>дополнительные меры социальной поддержки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>, обязаны в течение 14 дней со дня наступления обстоятельств и условий, указанных в пункте 2.12 настоящего Порядка, письменно сообщить в управление образования о таких обстоятельствах и условиях.</w:t>
      </w:r>
    </w:p>
    <w:p w:rsidR="00EF3E11" w:rsidRPr="00EF3E11" w:rsidRDefault="00EF3E11" w:rsidP="00EF3E11">
      <w:pPr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Обязанности по предоставлению сведений, установленных абзацем первым настоящего пункта, за несовершеннолетних граждан исполняют их законные представители.</w:t>
      </w:r>
    </w:p>
    <w:p w:rsidR="00EF3E11" w:rsidRPr="00EF3E11" w:rsidRDefault="00EF3E11" w:rsidP="00EF3E11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2.15. У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правление образования принимает меры к возврату необоснованно полученных </w:t>
      </w:r>
      <w:r w:rsidRPr="00EF3E11">
        <w:rPr>
          <w:rFonts w:ascii="Times New Roman" w:hAnsi="Times New Roman" w:cs="Times New Roman"/>
          <w:sz w:val="26"/>
          <w:szCs w:val="26"/>
        </w:rPr>
        <w:t>дополнительных мер социальной поддержки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EF3E11" w:rsidRPr="00EF3E11" w:rsidRDefault="00EF3E11" w:rsidP="00EF3E11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Возврат необоснованно полученных </w:t>
      </w:r>
      <w:r w:rsidRPr="00EF3E11">
        <w:rPr>
          <w:rFonts w:ascii="Times New Roman" w:hAnsi="Times New Roman" w:cs="Times New Roman"/>
          <w:sz w:val="26"/>
          <w:szCs w:val="26"/>
        </w:rPr>
        <w:t>дополнительных мер социальной поддержки</w:t>
      </w: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 производится гражданином добровольно. При отказе от добровольного возврата указанных средств они взыскиваются в судебном порядке в соответствии с законодательством Российской Федерации.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2.16. Управление образования на основании представленных документов формирует личные дела граждан получателей дополнительных мер социальной поддержки.</w:t>
      </w:r>
    </w:p>
    <w:p w:rsidR="00EF3E11" w:rsidRPr="00EF3E11" w:rsidRDefault="00EF3E11" w:rsidP="00EF3E11">
      <w:pPr>
        <w:spacing w:before="120" w:after="120"/>
        <w:ind w:left="851" w:right="849"/>
        <w:jc w:val="center"/>
        <w:rPr>
          <w:rFonts w:ascii="Times New Roman" w:hAnsi="Times New Roman" w:cs="Times New Roman"/>
          <w:bCs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bCs/>
          <w:kern w:val="2"/>
          <w:sz w:val="26"/>
          <w:szCs w:val="26"/>
          <w:lang w:val="en-US"/>
        </w:rPr>
        <w:t>III</w:t>
      </w:r>
      <w:r w:rsidRPr="00EF3E11">
        <w:rPr>
          <w:rFonts w:ascii="Times New Roman" w:hAnsi="Times New Roman" w:cs="Times New Roman"/>
          <w:bCs/>
          <w:kern w:val="2"/>
          <w:sz w:val="26"/>
          <w:szCs w:val="26"/>
        </w:rPr>
        <w:t>. Финансовое обеспечение предоставления дополнительных мер социальной поддержки</w:t>
      </w:r>
    </w:p>
    <w:p w:rsidR="00EF3E11" w:rsidRPr="00EF3E11" w:rsidRDefault="00EF3E11" w:rsidP="00EF3E1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3.1. Финансирование </w:t>
      </w:r>
      <w:r w:rsidRPr="00EF3E11">
        <w:rPr>
          <w:rFonts w:ascii="Times New Roman" w:hAnsi="Times New Roman" w:cs="Times New Roman"/>
          <w:bCs/>
          <w:kern w:val="2"/>
          <w:sz w:val="26"/>
          <w:szCs w:val="26"/>
        </w:rPr>
        <w:t xml:space="preserve">предоставления дополнительных мер социальной поддержки осуществляется путем установления муниципальному учреждению </w:t>
      </w:r>
      <w:r w:rsidRPr="00EF3E11">
        <w:rPr>
          <w:rFonts w:ascii="Times New Roman" w:hAnsi="Times New Roman" w:cs="Times New Roman"/>
          <w:bCs/>
          <w:kern w:val="2"/>
          <w:sz w:val="26"/>
          <w:szCs w:val="26"/>
        </w:rPr>
        <w:lastRenderedPageBreak/>
        <w:t>муниципального задания и его финансового обеспечения.</w:t>
      </w:r>
    </w:p>
    <w:p w:rsidR="00EF3E11" w:rsidRPr="00EF3E11" w:rsidRDefault="00EF3E11" w:rsidP="00EF3E1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3.2. Объемы финансового обеспечения определяются по количеству граждан, в отношении которых принят приказ управления образования о назначении дополнительных мер социальной поддержки, за минусом количества граждан, утративших право на предоставление дополнительных мер социальной поддержки по состоянию на 1 октября предшествующему очередному финансовому году.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Расчет финансового обеспечения производится на календарный год, исходя из прогнозных показателей количества граждан, получающих дополнительные меры социальной поддержки.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При расчете норматива затрат на финансовое обеспечение за единицу измерения принимается 1 гражданин, которому назначена соответствующая дополнительная мера социальной поддержки.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Определение годового значения суммы финансового обеспечения в расчете на 1 гражданина (</w:t>
      </w:r>
      <w:proofErr w:type="gramStart"/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S</w:t>
      </w:r>
      <w:proofErr w:type="gramEnd"/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год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>) осуществляется по следующей формуле: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S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год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= </w:t>
      </w:r>
      <w:proofErr w:type="gramStart"/>
      <w:r w:rsidRPr="00EF3E11">
        <w:rPr>
          <w:rFonts w:ascii="Times New Roman" w:hAnsi="Times New Roman" w:cs="Times New Roman"/>
          <w:kern w:val="2"/>
          <w:sz w:val="26"/>
          <w:szCs w:val="26"/>
        </w:rPr>
        <w:t>1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 xml:space="preserve">гр 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proofErr w:type="spellStart"/>
      <w:r w:rsidRPr="00EF3E11">
        <w:rPr>
          <w:rFonts w:ascii="Times New Roman" w:hAnsi="Times New Roman" w:cs="Times New Roman"/>
          <w:kern w:val="2"/>
          <w:sz w:val="26"/>
          <w:szCs w:val="26"/>
        </w:rPr>
        <w:t>х</w:t>
      </w:r>
      <w:proofErr w:type="spellEnd"/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H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год</w:t>
      </w:r>
      <w:proofErr w:type="gramEnd"/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proofErr w:type="spellStart"/>
      <w:r w:rsidRPr="00EF3E11">
        <w:rPr>
          <w:rFonts w:ascii="Times New Roman" w:hAnsi="Times New Roman" w:cs="Times New Roman"/>
          <w:kern w:val="2"/>
          <w:sz w:val="26"/>
          <w:szCs w:val="26"/>
        </w:rPr>
        <w:t>х</w:t>
      </w:r>
      <w:proofErr w:type="spellEnd"/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N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>, где: (1)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S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год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– годовая сумма финансового обеспечения на 1 гражданина (рублей);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1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гр.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– один гражданин, которому назначена соответствующая дополнительная мера социальной поддержки (чел.);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H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год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– количество суток (дней) проживания в интернате в календарном году (за исключением каникул, выходных и праздничных дней);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N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- норматив обеспечения проживания в интернате, установленная пунктом 4 решения Представительного Собрания </w:t>
      </w:r>
      <w:r w:rsidRPr="00EF3E11">
        <w:rPr>
          <w:rFonts w:ascii="Times New Roman" w:hAnsi="Times New Roman" w:cs="Times New Roman"/>
          <w:sz w:val="26"/>
          <w:szCs w:val="26"/>
        </w:rPr>
        <w:t>округа от 25 октября 2022 года № 41 «О предоставлении дополнительных мер социальной поддержки гражданам, проживающим в интернате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>» (рублей).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Общая сумма финансового обеспечения в расчете на год (</w:t>
      </w:r>
      <w:proofErr w:type="gramStart"/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S</w:t>
      </w:r>
      <w:proofErr w:type="gramEnd"/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общ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>) определяется по следующей формуле: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S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 xml:space="preserve">общ 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= </w:t>
      </w: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S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год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proofErr w:type="spellStart"/>
      <w:r w:rsidRPr="00EF3E11">
        <w:rPr>
          <w:rFonts w:ascii="Times New Roman" w:hAnsi="Times New Roman" w:cs="Times New Roman"/>
          <w:kern w:val="2"/>
          <w:sz w:val="26"/>
          <w:szCs w:val="26"/>
        </w:rPr>
        <w:t>х</w:t>
      </w:r>
      <w:proofErr w:type="spellEnd"/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Q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>, где:                                                                                        (2)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S</w:t>
      </w:r>
      <w:r w:rsidRPr="00EF3E11">
        <w:rPr>
          <w:rFonts w:ascii="Times New Roman" w:hAnsi="Times New Roman" w:cs="Times New Roman"/>
          <w:kern w:val="2"/>
          <w:sz w:val="26"/>
          <w:szCs w:val="26"/>
          <w:vertAlign w:val="subscript"/>
        </w:rPr>
        <w:t>год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- годовая сумма финансового обеспечения 1 гражданина (рублей);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  <w:lang w:val="en-US"/>
        </w:rPr>
        <w:t>Q</w:t>
      </w:r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– </w:t>
      </w:r>
      <w:proofErr w:type="gramStart"/>
      <w:r w:rsidRPr="00EF3E11">
        <w:rPr>
          <w:rFonts w:ascii="Times New Roman" w:hAnsi="Times New Roman" w:cs="Times New Roman"/>
          <w:kern w:val="2"/>
          <w:sz w:val="26"/>
          <w:szCs w:val="26"/>
        </w:rPr>
        <w:t>общее</w:t>
      </w:r>
      <w:proofErr w:type="gramEnd"/>
      <w:r w:rsidRPr="00EF3E11">
        <w:rPr>
          <w:rFonts w:ascii="Times New Roman" w:hAnsi="Times New Roman" w:cs="Times New Roman"/>
          <w:kern w:val="2"/>
          <w:sz w:val="26"/>
          <w:szCs w:val="26"/>
        </w:rPr>
        <w:t xml:space="preserve"> количество получателей дополнительных мер социальной поддержки (чел.).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По результатам 1 квартала, полугодия и 9 месяцев производится перерасчет финансового обеспечения, исходя из фактического времени проживания в интернате получателя дополнительных мер социальной поддержки.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3.3. Ежемесячно в срок до 5 числа следующего месяца муниципальное учреждение представляет в управление образования реестр получателей дополнительных мер социальной поддержки по форме согласно приложению 2 к настоящему Порядку.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F3E11">
        <w:rPr>
          <w:rFonts w:ascii="Times New Roman" w:hAnsi="Times New Roman" w:cs="Times New Roman"/>
          <w:kern w:val="2"/>
          <w:sz w:val="26"/>
          <w:szCs w:val="26"/>
        </w:rPr>
        <w:t>3.4. Ежемесячно в срок до 10 числа следующего месяца управление образования представляет в финансовое управление администрации округа Сводный реестр начисления дополнительных мер социальной поддержки по форме согласно приложению 3 к настоящему Порядку.</w:t>
      </w:r>
    </w:p>
    <w:p w:rsidR="00EF3E11" w:rsidRPr="00EF3E11" w:rsidRDefault="00EF3E11" w:rsidP="00EF3E11">
      <w:pPr>
        <w:ind w:firstLine="851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EF3E11" w:rsidRPr="00EF3E11" w:rsidRDefault="00EF3E11" w:rsidP="00EF3E11">
      <w:pPr>
        <w:pStyle w:val="3"/>
        <w:rPr>
          <w:rFonts w:ascii="Times New Roman" w:hAnsi="Times New Roman" w:cs="Times New Roman"/>
          <w:sz w:val="26"/>
          <w:szCs w:val="26"/>
        </w:rPr>
        <w:sectPr w:rsidR="00EF3E11" w:rsidRPr="00EF3E11" w:rsidSect="00AD4957">
          <w:footerReference w:type="even" r:id="rId7"/>
          <w:footerReference w:type="default" r:id="rId8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EF3E11" w:rsidRPr="00EF3E11" w:rsidRDefault="00EF3E11" w:rsidP="00EF3E11">
      <w:pPr>
        <w:ind w:left="552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1</w:t>
      </w:r>
    </w:p>
    <w:p w:rsidR="00EF3E11" w:rsidRPr="00EF3E11" w:rsidRDefault="00EF3E11" w:rsidP="00EF3E11">
      <w:pPr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Pr="00EF3E11">
        <w:rPr>
          <w:rFonts w:ascii="Times New Roman" w:hAnsi="Times New Roman" w:cs="Times New Roman"/>
          <w:sz w:val="26"/>
          <w:szCs w:val="26"/>
        </w:rPr>
        <w:t>Порядку предоставления мер социальной поддержки гражданам, проживающим в интернате</w:t>
      </w:r>
    </w:p>
    <w:p w:rsidR="00EF3E11" w:rsidRPr="00EF3E11" w:rsidRDefault="00EF3E11" w:rsidP="00EF3E11">
      <w:pPr>
        <w:ind w:left="5103"/>
        <w:jc w:val="right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ФОРМА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left="4500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Руководителю ______________________________________</w:t>
      </w:r>
    </w:p>
    <w:p w:rsidR="00EF3E11" w:rsidRPr="00EF3E11" w:rsidRDefault="00EF3E11" w:rsidP="00EF3E11">
      <w:pPr>
        <w:ind w:left="4500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EF3E11" w:rsidRPr="00EF3E11" w:rsidRDefault="00EF3E11" w:rsidP="00EF3E11">
      <w:pPr>
        <w:ind w:left="4500"/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(уполномоченный орган)</w:t>
      </w: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left="851" w:right="1245"/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ЗАЯВЛЕНИЕ</w:t>
      </w:r>
    </w:p>
    <w:p w:rsidR="00EF3E11" w:rsidRPr="00EF3E11" w:rsidRDefault="00EF3E11" w:rsidP="00EF3E11">
      <w:pPr>
        <w:pStyle w:val="a9"/>
        <w:rPr>
          <w:sz w:val="26"/>
          <w:szCs w:val="26"/>
        </w:rPr>
      </w:pPr>
      <w:r w:rsidRPr="00EF3E11">
        <w:rPr>
          <w:sz w:val="26"/>
          <w:szCs w:val="26"/>
        </w:rPr>
        <w:t>о назначении дополнительных мер социальной поддержки в виде обеспечения проживания в интернате</w:t>
      </w:r>
    </w:p>
    <w:p w:rsidR="00EF3E11" w:rsidRPr="00EF3E11" w:rsidRDefault="00EF3E11" w:rsidP="00EF3E1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Я, _______________________________________________________________,</w:t>
      </w:r>
    </w:p>
    <w:p w:rsidR="00EF3E11" w:rsidRPr="00EF3E11" w:rsidRDefault="00EF3E11" w:rsidP="00EF3E11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 (ф.и.о.)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проживающи</w:t>
      </w:r>
      <w:proofErr w:type="gramStart"/>
      <w:r w:rsidRPr="00EF3E11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F3E11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F3E11">
        <w:rPr>
          <w:rFonts w:ascii="Times New Roman" w:hAnsi="Times New Roman" w:cs="Times New Roman"/>
          <w:sz w:val="26"/>
          <w:szCs w:val="26"/>
        </w:rPr>
        <w:t>) по адресу _______________________________________________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личность:</w:t>
      </w: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Наименование документа __________________________________________________</w:t>
      </w: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700"/>
        <w:gridCol w:w="2520"/>
        <w:gridCol w:w="2880"/>
      </w:tblGrid>
      <w:tr w:rsidR="00EF3E11" w:rsidRPr="00EF3E11" w:rsidTr="00355A31">
        <w:tc>
          <w:tcPr>
            <w:tcW w:w="1908" w:type="dxa"/>
          </w:tcPr>
          <w:p w:rsidR="00EF3E11" w:rsidRPr="00EF3E11" w:rsidRDefault="00EF3E11" w:rsidP="003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2700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EF3E11" w:rsidRPr="00EF3E11" w:rsidRDefault="00EF3E11" w:rsidP="00355A31">
            <w:pPr>
              <w:pStyle w:val="a8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2880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E11" w:rsidRPr="00EF3E11" w:rsidTr="00355A31">
        <w:tc>
          <w:tcPr>
            <w:tcW w:w="1908" w:type="dxa"/>
          </w:tcPr>
          <w:p w:rsidR="00EF3E11" w:rsidRPr="00EF3E11" w:rsidRDefault="00EF3E11" w:rsidP="003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2700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EF3E11" w:rsidRPr="00EF3E11" w:rsidRDefault="00EF3E11" w:rsidP="003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880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E11" w:rsidRPr="00EF3E11" w:rsidTr="00355A31">
        <w:tc>
          <w:tcPr>
            <w:tcW w:w="1908" w:type="dxa"/>
          </w:tcPr>
          <w:p w:rsidR="00EF3E11" w:rsidRPr="00EF3E11" w:rsidRDefault="00EF3E11" w:rsidP="00355A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 xml:space="preserve">Кем </w:t>
            </w:r>
            <w:proofErr w:type="gramStart"/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8100" w:type="dxa"/>
            <w:gridSpan w:val="3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3E11" w:rsidRPr="00EF3E11" w:rsidRDefault="00EF3E11" w:rsidP="00EF3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Прошу назначить дополнительные меры социальной поддержки в виде обеспечения проживания в интернате в соответствии с решением Представительного Собрания округа от 25 октября 2022 года № 41 «О предоставлении дополнительных мер социальной поддержки гражданам, проживающим  в интернате» мне, (моему ребенку) __________________________________________,</w:t>
      </w:r>
    </w:p>
    <w:p w:rsidR="00EF3E11" w:rsidRPr="00EF3E11" w:rsidRDefault="00EF3E11" w:rsidP="00EF3E11">
      <w:pPr>
        <w:tabs>
          <w:tab w:val="left" w:pos="3840"/>
        </w:tabs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F3E11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EF3E11">
        <w:rPr>
          <w:rFonts w:ascii="Times New Roman" w:hAnsi="Times New Roman" w:cs="Times New Roman"/>
          <w:sz w:val="20"/>
          <w:szCs w:val="20"/>
        </w:rPr>
        <w:t>(указывается Ф.И.О.)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учащемуся в _________ классе ____________________________________________.</w:t>
      </w:r>
    </w:p>
    <w:p w:rsidR="00EF3E11" w:rsidRPr="00EF3E11" w:rsidRDefault="00EF3E11" w:rsidP="00EF3E11">
      <w:pPr>
        <w:tabs>
          <w:tab w:val="left" w:pos="3720"/>
        </w:tabs>
        <w:rPr>
          <w:rFonts w:ascii="Times New Roman" w:hAnsi="Times New Roman" w:cs="Times New Roman"/>
          <w:sz w:val="20"/>
          <w:szCs w:val="20"/>
        </w:rPr>
      </w:pPr>
      <w:r w:rsidRPr="00EF3E1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F3E11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ОБЯЗУЮСЬ:</w:t>
      </w:r>
    </w:p>
    <w:p w:rsidR="00EF3E11" w:rsidRPr="00EF3E11" w:rsidRDefault="00EF3E11" w:rsidP="00EF3E1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В течение 14 дней с момента наступления обстоятельств, влекущих прекращение предоставления (утрата права на получение, изменение условий проживания, выезд на постоянное место жительства за пределы округа и других обстоятельств) дополнительных мер социальной поддержки, письменно сообщить уполномоченному органу о таких обстоятельствах. </w:t>
      </w: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1. _______________________________________________________________;</w:t>
      </w:r>
    </w:p>
    <w:p w:rsidR="00EF3E11" w:rsidRPr="00EF3E11" w:rsidRDefault="00EF3E11" w:rsidP="00EF3E11">
      <w:pPr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2. _______________________________________________________________;</w:t>
      </w:r>
    </w:p>
    <w:p w:rsidR="00EF3E11" w:rsidRPr="00EF3E11" w:rsidRDefault="00EF3E11" w:rsidP="00EF3E11">
      <w:pPr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lastRenderedPageBreak/>
        <w:t>3. _______________________________________________________________;</w:t>
      </w:r>
    </w:p>
    <w:p w:rsidR="00EF3E11" w:rsidRPr="00EF3E11" w:rsidRDefault="00EF3E11" w:rsidP="00EF3E11">
      <w:pPr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4. _______________________________________________________________;</w:t>
      </w:r>
    </w:p>
    <w:p w:rsidR="00EF3E11" w:rsidRPr="00EF3E11" w:rsidRDefault="00EF3E11" w:rsidP="00EF3E11">
      <w:pPr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5. ______________________________________________________________</w:t>
      </w:r>
      <w:proofErr w:type="gramStart"/>
      <w:r w:rsidRPr="00EF3E11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EF3E11" w:rsidRPr="00EF3E11" w:rsidRDefault="00EF3E11" w:rsidP="00EF3E11">
      <w:pPr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6. _______________________________________________________________;</w:t>
      </w:r>
    </w:p>
    <w:p w:rsidR="00EF3E11" w:rsidRPr="00EF3E11" w:rsidRDefault="00EF3E11" w:rsidP="00EF3E11">
      <w:pPr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7. _______________________________________________________________</w:t>
      </w:r>
      <w:proofErr w:type="gramStart"/>
      <w:r w:rsidRPr="00EF3E11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EF3E11" w:rsidRPr="00EF3E11" w:rsidRDefault="00EF3E11" w:rsidP="00EF3E11">
      <w:pPr>
        <w:spacing w:before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8. ________________________________________________________________</w:t>
      </w: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bCs/>
          <w:sz w:val="26"/>
          <w:szCs w:val="26"/>
        </w:rPr>
        <w:t>"</w:t>
      </w:r>
      <w:r w:rsidRPr="00EF3E11">
        <w:rPr>
          <w:rFonts w:ascii="Times New Roman" w:hAnsi="Times New Roman" w:cs="Times New Roman"/>
          <w:sz w:val="26"/>
          <w:szCs w:val="26"/>
        </w:rPr>
        <w:t>__" ____________________ 20___г.                    ____________________________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(подпись заявителя)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F3E11" w:rsidRPr="00EF3E11" w:rsidRDefault="00EF3E11" w:rsidP="00EF3E1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3E11">
        <w:rPr>
          <w:rFonts w:ascii="Times New Roman" w:hAnsi="Times New Roman" w:cs="Times New Roman"/>
          <w:bCs/>
          <w:sz w:val="26"/>
          <w:szCs w:val="26"/>
        </w:rPr>
        <w:t>Расписка о принятии заявления: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bCs/>
          <w:sz w:val="26"/>
          <w:szCs w:val="26"/>
        </w:rPr>
        <w:t>Дата принятия заявления и приложенных к нему документов  "</w:t>
      </w:r>
      <w:r w:rsidRPr="00EF3E11">
        <w:rPr>
          <w:rFonts w:ascii="Times New Roman" w:hAnsi="Times New Roman" w:cs="Times New Roman"/>
          <w:sz w:val="26"/>
          <w:szCs w:val="26"/>
        </w:rPr>
        <w:t xml:space="preserve">___" ________ 20___г. 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Должность специалиста, принявшего документы, ______________________________ 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Фамилия, Имя, Отчество __________________________________________________</w:t>
      </w: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Подпись ______________________</w:t>
      </w:r>
    </w:p>
    <w:p w:rsidR="00EF3E11" w:rsidRPr="00EF3E11" w:rsidRDefault="00EF3E11" w:rsidP="00EF3E11">
      <w:pPr>
        <w:tabs>
          <w:tab w:val="left" w:pos="28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tabs>
          <w:tab w:val="left" w:pos="2880"/>
        </w:tabs>
        <w:jc w:val="both"/>
        <w:rPr>
          <w:rFonts w:ascii="Times New Roman" w:hAnsi="Times New Roman" w:cs="Times New Roman"/>
          <w:sz w:val="26"/>
          <w:szCs w:val="26"/>
        </w:rPr>
        <w:sectPr w:rsidR="00EF3E11" w:rsidRPr="00EF3E11" w:rsidSect="00AD4957">
          <w:pgSz w:w="11905" w:h="16837"/>
          <w:pgMar w:top="993" w:right="709" w:bottom="1134" w:left="1701" w:header="720" w:footer="720" w:gutter="0"/>
          <w:cols w:space="720"/>
          <w:docGrid w:linePitch="360"/>
        </w:sectPr>
      </w:pPr>
    </w:p>
    <w:p w:rsidR="00EF3E11" w:rsidRPr="00EF3E11" w:rsidRDefault="00EF3E11" w:rsidP="00EF3E11">
      <w:pPr>
        <w:ind w:left="935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2</w:t>
      </w:r>
    </w:p>
    <w:p w:rsidR="00EF3E11" w:rsidRPr="00EF3E11" w:rsidRDefault="00EF3E11" w:rsidP="00EF3E11">
      <w:pPr>
        <w:ind w:left="9356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Pr="00EF3E11">
        <w:rPr>
          <w:rFonts w:ascii="Times New Roman" w:hAnsi="Times New Roman" w:cs="Times New Roman"/>
          <w:sz w:val="26"/>
          <w:szCs w:val="26"/>
        </w:rPr>
        <w:t xml:space="preserve">Порядку </w:t>
      </w:r>
    </w:p>
    <w:p w:rsidR="00EF3E11" w:rsidRPr="00EF3E11" w:rsidRDefault="00EF3E11" w:rsidP="00EF3E11">
      <w:pPr>
        <w:ind w:left="9356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left="9356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left="935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E11">
        <w:rPr>
          <w:rFonts w:ascii="Times New Roman" w:hAnsi="Times New Roman" w:cs="Times New Roman"/>
          <w:b/>
          <w:bCs/>
          <w:sz w:val="26"/>
          <w:szCs w:val="26"/>
        </w:rPr>
        <w:t>РЕЕСТР</w:t>
      </w: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E11">
        <w:rPr>
          <w:rFonts w:ascii="Times New Roman" w:hAnsi="Times New Roman" w:cs="Times New Roman"/>
          <w:b/>
          <w:bCs/>
          <w:sz w:val="26"/>
          <w:szCs w:val="26"/>
        </w:rPr>
        <w:t>получателей дополнительных мер социальной поддержки в виде обеспечения проживания в интернате</w:t>
      </w: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за ________________________20___ года</w:t>
      </w: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(месяц)</w:t>
      </w:r>
    </w:p>
    <w:p w:rsidR="00EF3E11" w:rsidRPr="00EF3E11" w:rsidRDefault="00EF3E11" w:rsidP="00EF3E11">
      <w:pPr>
        <w:pStyle w:val="a8"/>
        <w:spacing w:after="0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Наименование муниципального учреждения ________________________________________________________ </w:t>
      </w: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69"/>
        <w:gridCol w:w="3686"/>
        <w:gridCol w:w="1842"/>
        <w:gridCol w:w="2127"/>
        <w:gridCol w:w="2693"/>
      </w:tblGrid>
      <w:tr w:rsidR="00EF3E11" w:rsidRPr="00EF3E11" w:rsidTr="00355A31">
        <w:trPr>
          <w:cantSplit/>
          <w:trHeight w:val="1175"/>
        </w:trPr>
        <w:tc>
          <w:tcPr>
            <w:tcW w:w="70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получателя</w:t>
            </w:r>
          </w:p>
        </w:tc>
        <w:tc>
          <w:tcPr>
            <w:tcW w:w="3686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 xml:space="preserve">Место жительства получателя </w:t>
            </w:r>
          </w:p>
        </w:tc>
        <w:tc>
          <w:tcPr>
            <w:tcW w:w="1842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Норматив обеспечения, рублей</w:t>
            </w:r>
          </w:p>
        </w:tc>
        <w:tc>
          <w:tcPr>
            <w:tcW w:w="2127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Фактическое количество дней проживания</w:t>
            </w:r>
          </w:p>
        </w:tc>
        <w:tc>
          <w:tcPr>
            <w:tcW w:w="2693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Сумма, рублей</w:t>
            </w:r>
          </w:p>
        </w:tc>
      </w:tr>
      <w:tr w:rsidR="00EF3E11" w:rsidRPr="00EF3E11" w:rsidTr="00355A31">
        <w:trPr>
          <w:cantSplit/>
        </w:trPr>
        <w:tc>
          <w:tcPr>
            <w:tcW w:w="70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3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F3E11" w:rsidRPr="00EF3E11" w:rsidTr="00355A31">
        <w:trPr>
          <w:cantSplit/>
        </w:trPr>
        <w:tc>
          <w:tcPr>
            <w:tcW w:w="70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E11" w:rsidRPr="00EF3E11" w:rsidTr="00355A31">
        <w:trPr>
          <w:cantSplit/>
        </w:trPr>
        <w:tc>
          <w:tcPr>
            <w:tcW w:w="70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E11" w:rsidRPr="00EF3E11" w:rsidTr="00355A31">
        <w:trPr>
          <w:cantSplit/>
        </w:trPr>
        <w:tc>
          <w:tcPr>
            <w:tcW w:w="70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E11" w:rsidRPr="00EF3E11" w:rsidTr="00355A31">
        <w:trPr>
          <w:cantSplit/>
        </w:trPr>
        <w:tc>
          <w:tcPr>
            <w:tcW w:w="70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Руководитель учреждения ____________________________________________</w:t>
      </w:r>
    </w:p>
    <w:p w:rsidR="00EF3E11" w:rsidRPr="00EF3E11" w:rsidRDefault="00EF3E11" w:rsidP="00EF3E11">
      <w:pPr>
        <w:tabs>
          <w:tab w:val="left" w:pos="3720"/>
        </w:tabs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(подпись, расшифровка подписи)</w:t>
      </w: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Исполнитель                       ____________________________________________</w:t>
      </w:r>
    </w:p>
    <w:p w:rsidR="00EF3E11" w:rsidRPr="00EF3E11" w:rsidRDefault="00EF3E11" w:rsidP="00EF3E11">
      <w:pPr>
        <w:tabs>
          <w:tab w:val="left" w:pos="3720"/>
        </w:tabs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(подпись, расшифровка подписи)</w:t>
      </w:r>
    </w:p>
    <w:p w:rsidR="00EF3E11" w:rsidRPr="00EF3E11" w:rsidRDefault="00EF3E11" w:rsidP="00EF3E11">
      <w:pPr>
        <w:tabs>
          <w:tab w:val="left" w:pos="3720"/>
        </w:tabs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М.П.</w:t>
      </w: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  <w:sectPr w:rsidR="00EF3E11" w:rsidRPr="00EF3E11" w:rsidSect="00AD4957">
          <w:pgSz w:w="16837" w:h="11905" w:orient="landscape" w:code="9"/>
          <w:pgMar w:top="851" w:right="709" w:bottom="1134" w:left="1701" w:header="720" w:footer="720" w:gutter="0"/>
          <w:cols w:space="720"/>
          <w:docGrid w:linePitch="360"/>
        </w:sectPr>
      </w:pPr>
    </w:p>
    <w:p w:rsidR="00EF3E11" w:rsidRPr="00EF3E11" w:rsidRDefault="00EF3E11" w:rsidP="00EF3E11">
      <w:pPr>
        <w:ind w:left="992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3</w:t>
      </w:r>
    </w:p>
    <w:p w:rsidR="00EF3E11" w:rsidRPr="00EF3E11" w:rsidRDefault="00EF3E11" w:rsidP="00EF3E11">
      <w:pPr>
        <w:ind w:left="9923"/>
        <w:jc w:val="both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Pr="00EF3E11">
        <w:rPr>
          <w:rFonts w:ascii="Times New Roman" w:hAnsi="Times New Roman" w:cs="Times New Roman"/>
          <w:sz w:val="26"/>
          <w:szCs w:val="26"/>
        </w:rPr>
        <w:t xml:space="preserve">Порядку </w:t>
      </w:r>
    </w:p>
    <w:p w:rsidR="00EF3E11" w:rsidRPr="00EF3E11" w:rsidRDefault="00EF3E11" w:rsidP="00EF3E11">
      <w:pPr>
        <w:ind w:left="9923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left="9923"/>
        <w:jc w:val="both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E11">
        <w:rPr>
          <w:rFonts w:ascii="Times New Roman" w:hAnsi="Times New Roman" w:cs="Times New Roman"/>
          <w:b/>
          <w:bCs/>
          <w:sz w:val="26"/>
          <w:szCs w:val="26"/>
        </w:rPr>
        <w:t>СВОДНЫЙ  РЕЕСТР</w:t>
      </w: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E11">
        <w:rPr>
          <w:rFonts w:ascii="Times New Roman" w:hAnsi="Times New Roman" w:cs="Times New Roman"/>
          <w:b/>
          <w:bCs/>
          <w:sz w:val="26"/>
          <w:szCs w:val="26"/>
        </w:rPr>
        <w:t>начисления дополнительных мер социальной поддержки в виде обеспечения проживания в интернате</w:t>
      </w: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за _______________________ 20___ года</w:t>
      </w:r>
    </w:p>
    <w:p w:rsidR="00EF3E11" w:rsidRPr="00EF3E11" w:rsidRDefault="00EF3E11" w:rsidP="00EF3E11">
      <w:pPr>
        <w:jc w:val="center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(месяц)</w:t>
      </w:r>
    </w:p>
    <w:p w:rsidR="00EF3E11" w:rsidRPr="00EF3E11" w:rsidRDefault="00EF3E11" w:rsidP="00EF3E1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Наименование уполномоченного органа ____________________________________________________________________________</w:t>
      </w:r>
    </w:p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945"/>
        <w:gridCol w:w="3261"/>
        <w:gridCol w:w="3969"/>
      </w:tblGrid>
      <w:tr w:rsidR="00EF3E11" w:rsidRPr="00EF3E11" w:rsidTr="00355A31">
        <w:trPr>
          <w:cantSplit/>
          <w:trHeight w:val="559"/>
        </w:trPr>
        <w:tc>
          <w:tcPr>
            <w:tcW w:w="851" w:type="dxa"/>
            <w:vMerge w:val="restart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45" w:type="dxa"/>
            <w:vMerge w:val="restart"/>
            <w:vAlign w:val="center"/>
          </w:tcPr>
          <w:p w:rsidR="00EF3E11" w:rsidRPr="00EF3E11" w:rsidRDefault="00EF3E11" w:rsidP="00355A3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</w:t>
            </w:r>
          </w:p>
        </w:tc>
        <w:tc>
          <w:tcPr>
            <w:tcW w:w="3261" w:type="dxa"/>
            <w:vMerge w:val="restart"/>
            <w:vAlign w:val="center"/>
          </w:tcPr>
          <w:p w:rsidR="00EF3E11" w:rsidRPr="00EF3E11" w:rsidRDefault="00EF3E11" w:rsidP="00355A31">
            <w:pPr>
              <w:pStyle w:val="a5"/>
              <w:ind w:right="-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Количество получателей, всего</w:t>
            </w:r>
          </w:p>
        </w:tc>
        <w:tc>
          <w:tcPr>
            <w:tcW w:w="3969" w:type="dxa"/>
            <w:vMerge w:val="restart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Общая начисленная сумма, рублей</w:t>
            </w:r>
          </w:p>
        </w:tc>
      </w:tr>
      <w:tr w:rsidR="00EF3E11" w:rsidRPr="00EF3E11" w:rsidTr="00355A31">
        <w:trPr>
          <w:cantSplit/>
          <w:trHeight w:val="307"/>
        </w:trPr>
        <w:tc>
          <w:tcPr>
            <w:tcW w:w="851" w:type="dxa"/>
            <w:vMerge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vMerge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E11" w:rsidRPr="00EF3E11" w:rsidTr="00355A31">
        <w:trPr>
          <w:trHeight w:val="404"/>
        </w:trPr>
        <w:tc>
          <w:tcPr>
            <w:tcW w:w="851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5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E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F3E11" w:rsidRPr="00EF3E11" w:rsidTr="00355A31">
        <w:trPr>
          <w:trHeight w:val="357"/>
        </w:trPr>
        <w:tc>
          <w:tcPr>
            <w:tcW w:w="851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E11" w:rsidRPr="00EF3E11" w:rsidTr="00355A31">
        <w:trPr>
          <w:trHeight w:val="357"/>
        </w:trPr>
        <w:tc>
          <w:tcPr>
            <w:tcW w:w="851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E11" w:rsidRPr="00EF3E11" w:rsidTr="00355A31">
        <w:trPr>
          <w:trHeight w:val="357"/>
        </w:trPr>
        <w:tc>
          <w:tcPr>
            <w:tcW w:w="851" w:type="dxa"/>
            <w:vAlign w:val="center"/>
          </w:tcPr>
          <w:p w:rsidR="00EF3E11" w:rsidRPr="00EF3E11" w:rsidRDefault="00EF3E11" w:rsidP="00355A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F3E11" w:rsidRPr="00EF3E11" w:rsidRDefault="00EF3E11" w:rsidP="00355A31">
            <w:pPr>
              <w:pStyle w:val="a5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F3E11" w:rsidRPr="00EF3E11" w:rsidRDefault="00EF3E11" w:rsidP="00EF3E11">
      <w:pPr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Руководитель                   ____________________________________________</w:t>
      </w:r>
    </w:p>
    <w:p w:rsidR="00EF3E11" w:rsidRPr="00EF3E11" w:rsidRDefault="00EF3E11" w:rsidP="00EF3E11">
      <w:pPr>
        <w:tabs>
          <w:tab w:val="left" w:pos="3720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(подпись, расшифровка подписи)</w:t>
      </w:r>
    </w:p>
    <w:p w:rsidR="00EF3E11" w:rsidRPr="00EF3E11" w:rsidRDefault="00EF3E11" w:rsidP="00EF3E1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Исполнитель                        ____________________________________________</w:t>
      </w:r>
    </w:p>
    <w:p w:rsidR="00EF3E11" w:rsidRPr="00EF3E11" w:rsidRDefault="00EF3E11" w:rsidP="00EF3E11">
      <w:pPr>
        <w:tabs>
          <w:tab w:val="left" w:pos="3720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(подпись, расшифровка подписи)</w:t>
      </w:r>
    </w:p>
    <w:p w:rsidR="00EF3E11" w:rsidRPr="00EF3E11" w:rsidRDefault="00EF3E11" w:rsidP="00EF3E1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EF3E11" w:rsidRPr="00EF3E11" w:rsidRDefault="00EF3E11" w:rsidP="00EF3E1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EF3E11">
        <w:rPr>
          <w:rFonts w:ascii="Times New Roman" w:hAnsi="Times New Roman" w:cs="Times New Roman"/>
          <w:sz w:val="26"/>
          <w:szCs w:val="26"/>
        </w:rPr>
        <w:t>М.</w:t>
      </w:r>
      <w:proofErr w:type="gramStart"/>
      <w:r w:rsidRPr="00EF3E11">
        <w:rPr>
          <w:rFonts w:ascii="Times New Roman" w:hAnsi="Times New Roman" w:cs="Times New Roman"/>
          <w:sz w:val="26"/>
          <w:szCs w:val="26"/>
        </w:rPr>
        <w:t>П</w:t>
      </w:r>
      <w:proofErr w:type="gramEnd"/>
    </w:p>
    <w:p w:rsidR="00EF3E11" w:rsidRPr="00EF3E11" w:rsidRDefault="00EF3E11" w:rsidP="00EF3E11">
      <w:pPr>
        <w:rPr>
          <w:rFonts w:ascii="Times New Roman" w:hAnsi="Times New Roman" w:cs="Times New Roman"/>
        </w:rPr>
      </w:pPr>
    </w:p>
    <w:sectPr w:rsidR="00EF3E11" w:rsidRPr="00EF3E11" w:rsidSect="00AD4957">
      <w:pgSz w:w="16837" w:h="11905" w:orient="landscape"/>
      <w:pgMar w:top="1701" w:right="675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EA1" w:rsidRDefault="00E80EA1" w:rsidP="00E80EA1">
      <w:r>
        <w:separator/>
      </w:r>
    </w:p>
  </w:endnote>
  <w:endnote w:type="continuationSeparator" w:id="0">
    <w:p w:rsidR="00E80EA1" w:rsidRDefault="00E80EA1" w:rsidP="00E80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57" w:rsidRDefault="00E80EA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F3E1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D4957" w:rsidRDefault="00BD669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57" w:rsidRDefault="00E80EA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F3E1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D6691">
      <w:rPr>
        <w:rStyle w:val="ac"/>
        <w:noProof/>
      </w:rPr>
      <w:t>1</w:t>
    </w:r>
    <w:r>
      <w:rPr>
        <w:rStyle w:val="ac"/>
      </w:rPr>
      <w:fldChar w:fldCharType="end"/>
    </w:r>
  </w:p>
  <w:p w:rsidR="00AD4957" w:rsidRDefault="00BD669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EA1" w:rsidRDefault="00E80EA1" w:rsidP="00E80EA1">
      <w:r>
        <w:separator/>
      </w:r>
    </w:p>
  </w:footnote>
  <w:footnote w:type="continuationSeparator" w:id="0">
    <w:p w:rsidR="00E80EA1" w:rsidRDefault="00E80EA1" w:rsidP="00E80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E11"/>
    <w:rsid w:val="00BB5890"/>
    <w:rsid w:val="00BD6691"/>
    <w:rsid w:val="00E80EA1"/>
    <w:rsid w:val="00EF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11"/>
    <w:pPr>
      <w:widowControl w:val="0"/>
      <w:suppressAutoHyphens/>
      <w:spacing w:after="0" w:line="240" w:lineRule="auto"/>
    </w:pPr>
    <w:rPr>
      <w:rFonts w:ascii="Liberation Serif" w:eastAsia="Times New Roman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F3E1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1">
    <w:name w:val="Текст1"/>
    <w:basedOn w:val="a"/>
    <w:rsid w:val="00EF3E11"/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rsid w:val="00EF3E11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0"/>
    <w:link w:val="a3"/>
    <w:rsid w:val="00EF3E11"/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semiHidden/>
    <w:rsid w:val="00EF3E11"/>
    <w:pPr>
      <w:spacing w:after="120"/>
      <w:ind w:left="283"/>
    </w:pPr>
    <w:rPr>
      <w:rFonts w:cs="Mangal"/>
      <w:sz w:val="16"/>
      <w:szCs w:val="14"/>
    </w:rPr>
  </w:style>
  <w:style w:type="character" w:customStyle="1" w:styleId="30">
    <w:name w:val="Основной текст с отступом 3 Знак"/>
    <w:basedOn w:val="a0"/>
    <w:link w:val="3"/>
    <w:semiHidden/>
    <w:rsid w:val="00EF3E11"/>
    <w:rPr>
      <w:rFonts w:ascii="Liberation Serif" w:eastAsia="Times New Roman" w:hAnsi="Liberation Serif" w:cs="Mangal"/>
      <w:kern w:val="1"/>
      <w:sz w:val="16"/>
      <w:szCs w:val="14"/>
      <w:lang w:eastAsia="hi-IN" w:bidi="hi-IN"/>
    </w:rPr>
  </w:style>
  <w:style w:type="paragraph" w:styleId="2">
    <w:name w:val="Body Text 2"/>
    <w:basedOn w:val="a"/>
    <w:link w:val="20"/>
    <w:semiHidden/>
    <w:rsid w:val="00EF3E11"/>
    <w:pPr>
      <w:spacing w:after="120" w:line="480" w:lineRule="auto"/>
    </w:pPr>
    <w:rPr>
      <w:rFonts w:cs="Mangal"/>
      <w:szCs w:val="21"/>
    </w:rPr>
  </w:style>
  <w:style w:type="character" w:customStyle="1" w:styleId="20">
    <w:name w:val="Основной текст 2 Знак"/>
    <w:basedOn w:val="a0"/>
    <w:link w:val="2"/>
    <w:semiHidden/>
    <w:rsid w:val="00EF3E11"/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styleId="a5">
    <w:name w:val="Title"/>
    <w:basedOn w:val="a"/>
    <w:next w:val="a6"/>
    <w:link w:val="a7"/>
    <w:qFormat/>
    <w:rsid w:val="00EF3E11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a7">
    <w:name w:val="Название Знак"/>
    <w:basedOn w:val="a0"/>
    <w:link w:val="a5"/>
    <w:rsid w:val="00EF3E11"/>
    <w:rPr>
      <w:rFonts w:ascii="Liberation Sans" w:eastAsia="Times New Roman" w:hAnsi="Liberation Sans" w:cs="DejaVu Sans"/>
      <w:kern w:val="1"/>
      <w:sz w:val="28"/>
      <w:szCs w:val="28"/>
      <w:lang w:eastAsia="hi-IN" w:bidi="hi-IN"/>
    </w:rPr>
  </w:style>
  <w:style w:type="paragraph" w:styleId="a8">
    <w:name w:val="List"/>
    <w:basedOn w:val="a3"/>
    <w:semiHidden/>
    <w:rsid w:val="00EF3E11"/>
    <w:rPr>
      <w:rFonts w:cs="DejaVu Sans"/>
      <w:szCs w:val="24"/>
    </w:rPr>
  </w:style>
  <w:style w:type="paragraph" w:styleId="a9">
    <w:name w:val="Block Text"/>
    <w:basedOn w:val="a"/>
    <w:semiHidden/>
    <w:rsid w:val="00EF3E11"/>
    <w:pPr>
      <w:widowControl/>
      <w:ind w:left="851" w:right="1245"/>
      <w:jc w:val="center"/>
    </w:pPr>
    <w:rPr>
      <w:rFonts w:ascii="Times New Roman" w:eastAsia="Calibri" w:hAnsi="Times New Roman" w:cs="Times New Roman"/>
      <w:kern w:val="0"/>
      <w:szCs w:val="28"/>
      <w:lang w:eastAsia="ar-SA" w:bidi="ar-SA"/>
    </w:rPr>
  </w:style>
  <w:style w:type="paragraph" w:styleId="aa">
    <w:name w:val="footer"/>
    <w:basedOn w:val="a"/>
    <w:link w:val="ab"/>
    <w:semiHidden/>
    <w:rsid w:val="00EF3E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F3E11"/>
    <w:rPr>
      <w:rFonts w:ascii="Liberation Serif" w:eastAsia="Times New Roman" w:hAnsi="Liberation Serif" w:cs="DejaVu Sans"/>
      <w:kern w:val="1"/>
      <w:sz w:val="24"/>
      <w:szCs w:val="24"/>
      <w:lang w:eastAsia="hi-IN" w:bidi="hi-IN"/>
    </w:rPr>
  </w:style>
  <w:style w:type="character" w:styleId="ac">
    <w:name w:val="page number"/>
    <w:basedOn w:val="a0"/>
    <w:semiHidden/>
    <w:rsid w:val="00EF3E11"/>
    <w:rPr>
      <w:rFonts w:cs="Times New Roman"/>
    </w:rPr>
  </w:style>
  <w:style w:type="paragraph" w:styleId="a6">
    <w:name w:val="Subtitle"/>
    <w:basedOn w:val="a"/>
    <w:next w:val="a"/>
    <w:link w:val="ad"/>
    <w:uiPriority w:val="11"/>
    <w:qFormat/>
    <w:rsid w:val="00EF3E11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6"/>
    <w:uiPriority w:val="11"/>
    <w:rsid w:val="00EF3E11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EF3E11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EF3E11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2408</Words>
  <Characters>13729</Characters>
  <Application>Microsoft Office Word</Application>
  <DocSecurity>0</DocSecurity>
  <Lines>114</Lines>
  <Paragraphs>32</Paragraphs>
  <ScaleCrop>false</ScaleCrop>
  <Company/>
  <LinksUpToDate>false</LinksUpToDate>
  <CharactersWithSpaces>16105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2023-03-21T07:01:00Z</dcterms:created>
  <dcterms:modified xsi:type="dcterms:W3CDTF">2023-03-30T11:15:00Z</dcterms:modified>
</cp:coreProperties>
</file>