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493" w:rsidRDefault="002732F5">
      <w:pPr>
        <w:pStyle w:val="1"/>
        <w:spacing w:before="74"/>
        <w:ind w:left="1161" w:right="1168"/>
        <w:jc w:val="center"/>
      </w:pPr>
      <w:r>
        <w:t>АНАЛИТИЧЕСКАЯ СПРАВКА</w:t>
      </w:r>
    </w:p>
    <w:p w:rsidR="00E85493" w:rsidRDefault="002732F5">
      <w:pPr>
        <w:pStyle w:val="a3"/>
        <w:spacing w:before="3" w:line="322" w:lineRule="exact"/>
        <w:ind w:left="1161" w:right="1169" w:firstLine="0"/>
        <w:jc w:val="center"/>
      </w:pPr>
      <w:r>
        <w:t>об имеющихся вакансиях педагогических работников</w:t>
      </w:r>
    </w:p>
    <w:p w:rsidR="00E85493" w:rsidRDefault="002732F5">
      <w:pPr>
        <w:pStyle w:val="a3"/>
        <w:spacing w:line="322" w:lineRule="exact"/>
        <w:ind w:left="1161" w:right="1169" w:firstLine="0"/>
        <w:jc w:val="center"/>
      </w:pPr>
      <w:r>
        <w:t xml:space="preserve">в общеобразовательных организациях </w:t>
      </w:r>
      <w:proofErr w:type="spellStart"/>
      <w:r>
        <w:t>Усть</w:t>
      </w:r>
      <w:proofErr w:type="spellEnd"/>
      <w:r>
        <w:t>-Кубинского муниципального района</w:t>
      </w:r>
    </w:p>
    <w:p w:rsidR="00E85493" w:rsidRDefault="002732F5">
      <w:pPr>
        <w:ind w:left="1161" w:right="1162"/>
        <w:jc w:val="center"/>
        <w:rPr>
          <w:i/>
          <w:sz w:val="28"/>
        </w:rPr>
      </w:pPr>
      <w:r>
        <w:rPr>
          <w:i/>
          <w:sz w:val="28"/>
        </w:rPr>
        <w:t>(по состоянию на 01 августа 2022 года)</w:t>
      </w:r>
    </w:p>
    <w:p w:rsidR="00E85493" w:rsidRDefault="00E85493">
      <w:pPr>
        <w:pStyle w:val="a3"/>
        <w:spacing w:before="10"/>
        <w:ind w:left="0" w:firstLine="0"/>
        <w:jc w:val="left"/>
        <w:rPr>
          <w:i/>
          <w:sz w:val="27"/>
        </w:rPr>
      </w:pPr>
    </w:p>
    <w:p w:rsidR="00E85493" w:rsidRDefault="002732F5">
      <w:pPr>
        <w:pStyle w:val="a3"/>
        <w:spacing w:before="2"/>
        <w:ind w:right="104"/>
      </w:pPr>
      <w:r>
        <w:t>Система общего образова</w:t>
      </w:r>
      <w:r w:rsidR="00B34F78">
        <w:t xml:space="preserve">ния </w:t>
      </w:r>
      <w:proofErr w:type="spellStart"/>
      <w:r w:rsidR="00B34F78">
        <w:t>Усть</w:t>
      </w:r>
      <w:proofErr w:type="spellEnd"/>
      <w:r w:rsidR="00B34F78">
        <w:t>-Кубинского района на 97</w:t>
      </w:r>
      <w:r>
        <w:t xml:space="preserve">% обеспечена педагогическими кадрами. Выявленная </w:t>
      </w:r>
      <w:r w:rsidR="00B34F78">
        <w:t xml:space="preserve">нехватка свидетельствует о необходимости проведения работы по </w:t>
      </w:r>
      <w:r>
        <w:t>подготовке и привлечении педагогических кадров.</w:t>
      </w:r>
    </w:p>
    <w:p w:rsidR="00E85493" w:rsidRDefault="002732F5">
      <w:pPr>
        <w:pStyle w:val="a3"/>
        <w:ind w:right="107"/>
      </w:pPr>
      <w:r>
        <w:t xml:space="preserve">В целях комплексного исследования потребности общеобразовательных организаций в педагогических кадрах проводится мониторинг кадрового обеспечения системы образования области. </w:t>
      </w:r>
    </w:p>
    <w:p w:rsidR="00E85493" w:rsidRDefault="002732F5">
      <w:pPr>
        <w:pStyle w:val="a3"/>
        <w:ind w:right="111"/>
      </w:pPr>
      <w:r>
        <w:t xml:space="preserve">Мониторинг кадрового обеспечения системы образования проводится с </w:t>
      </w:r>
      <w:r>
        <w:rPr>
          <w:b/>
        </w:rPr>
        <w:t xml:space="preserve">целью </w:t>
      </w:r>
      <w:r>
        <w:t>изучения и анализа обеспечения образовательных организаций района педагогическими кадрами для выработки и принятия соответствующих управленческих решений.</w:t>
      </w:r>
    </w:p>
    <w:p w:rsidR="00E85493" w:rsidRDefault="002732F5">
      <w:pPr>
        <w:pStyle w:val="a3"/>
        <w:ind w:right="111"/>
      </w:pPr>
      <w:r>
        <w:t xml:space="preserve">Мониторинг кадрового обеспечения системы образования направлен на решение ряда </w:t>
      </w:r>
      <w:r>
        <w:rPr>
          <w:b/>
        </w:rPr>
        <w:t>задач</w:t>
      </w:r>
      <w:r>
        <w:t>:</w:t>
      </w:r>
    </w:p>
    <w:p w:rsidR="00E85493" w:rsidRDefault="002732F5">
      <w:pPr>
        <w:pStyle w:val="a4"/>
        <w:numPr>
          <w:ilvl w:val="0"/>
          <w:numId w:val="2"/>
        </w:numPr>
        <w:tabs>
          <w:tab w:val="left" w:pos="1024"/>
        </w:tabs>
        <w:ind w:right="110" w:firstLine="566"/>
        <w:rPr>
          <w:sz w:val="28"/>
        </w:rPr>
      </w:pPr>
      <w:r>
        <w:rPr>
          <w:sz w:val="28"/>
        </w:rPr>
        <w:t>определить потребность образовательных организаций района в руководящих и педагогических кадрах;</w:t>
      </w:r>
    </w:p>
    <w:p w:rsidR="00E85493" w:rsidRDefault="002732F5">
      <w:pPr>
        <w:pStyle w:val="a4"/>
        <w:numPr>
          <w:ilvl w:val="0"/>
          <w:numId w:val="2"/>
        </w:numPr>
        <w:tabs>
          <w:tab w:val="left" w:pos="892"/>
        </w:tabs>
        <w:ind w:firstLine="566"/>
        <w:rPr>
          <w:sz w:val="28"/>
        </w:rPr>
      </w:pPr>
      <w:r>
        <w:rPr>
          <w:sz w:val="28"/>
        </w:rPr>
        <w:t>обобщить полученные данные и провести анализ количественных и качественных показателей потребности образовательных организаций района в руководящих и 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кадрах;</w:t>
      </w:r>
    </w:p>
    <w:p w:rsidR="00E85493" w:rsidRDefault="002732F5">
      <w:pPr>
        <w:pStyle w:val="a4"/>
        <w:numPr>
          <w:ilvl w:val="0"/>
          <w:numId w:val="2"/>
        </w:numPr>
        <w:tabs>
          <w:tab w:val="left" w:pos="837"/>
        </w:tabs>
        <w:ind w:right="111" w:firstLine="566"/>
        <w:rPr>
          <w:sz w:val="28"/>
        </w:rPr>
      </w:pPr>
      <w:r>
        <w:rPr>
          <w:sz w:val="28"/>
        </w:rPr>
        <w:t>установить возможные перспективы восполнения и развития кадрового потенциала образовательных организаций района.</w:t>
      </w:r>
    </w:p>
    <w:p w:rsidR="00E85493" w:rsidRDefault="002732F5">
      <w:pPr>
        <w:pStyle w:val="a3"/>
        <w:spacing w:before="1"/>
        <w:ind w:right="104"/>
      </w:pPr>
      <w:r>
        <w:t>Нормативно-правовую базу мониторингового исследования кадрового обеспечения системы образования составляют:</w:t>
      </w:r>
    </w:p>
    <w:p w:rsidR="00E85493" w:rsidRDefault="002732F5">
      <w:pPr>
        <w:pStyle w:val="a4"/>
        <w:numPr>
          <w:ilvl w:val="0"/>
          <w:numId w:val="2"/>
        </w:numPr>
        <w:tabs>
          <w:tab w:val="left" w:pos="827"/>
        </w:tabs>
        <w:ind w:right="108" w:firstLine="566"/>
        <w:rPr>
          <w:sz w:val="28"/>
        </w:rPr>
      </w:pPr>
      <w:r>
        <w:rPr>
          <w:sz w:val="28"/>
        </w:rPr>
        <w:t>Федеральный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29</w:t>
      </w:r>
      <w:r>
        <w:rPr>
          <w:spacing w:val="-8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11"/>
          <w:sz w:val="28"/>
        </w:rPr>
        <w:t xml:space="preserve"> </w:t>
      </w:r>
      <w:r>
        <w:rPr>
          <w:sz w:val="28"/>
        </w:rPr>
        <w:t>2012</w:t>
      </w:r>
      <w:r>
        <w:rPr>
          <w:spacing w:val="-10"/>
          <w:sz w:val="28"/>
        </w:rPr>
        <w:t xml:space="preserve"> </w:t>
      </w:r>
      <w:r>
        <w:rPr>
          <w:sz w:val="28"/>
        </w:rPr>
        <w:t>года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8"/>
          <w:sz w:val="28"/>
        </w:rPr>
        <w:t xml:space="preserve"> </w:t>
      </w:r>
      <w:r>
        <w:rPr>
          <w:sz w:val="28"/>
        </w:rPr>
        <w:t>273-ФЗ</w:t>
      </w:r>
      <w:r>
        <w:rPr>
          <w:spacing w:val="-8"/>
          <w:sz w:val="28"/>
        </w:rPr>
        <w:t xml:space="preserve"> </w:t>
      </w:r>
      <w:r>
        <w:rPr>
          <w:sz w:val="28"/>
        </w:rPr>
        <w:t>«Об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образовании в 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Федерации»;</w:t>
      </w:r>
    </w:p>
    <w:p w:rsidR="00E85493" w:rsidRDefault="002732F5">
      <w:pPr>
        <w:pStyle w:val="a4"/>
        <w:numPr>
          <w:ilvl w:val="0"/>
          <w:numId w:val="2"/>
        </w:numPr>
        <w:tabs>
          <w:tab w:val="left" w:pos="832"/>
        </w:tabs>
        <w:ind w:firstLine="566"/>
        <w:rPr>
          <w:sz w:val="28"/>
        </w:rPr>
      </w:pPr>
      <w:r>
        <w:rPr>
          <w:sz w:val="28"/>
        </w:rPr>
        <w:t>Постановление Правительства Вологодской области от 27 декабря 2019 года №1318 «Об утверждении межведомственного комплексного плана мероприятий по подготовке и закреплению педагогических кадров на территории области на период до 2024</w:t>
      </w:r>
      <w:r>
        <w:rPr>
          <w:spacing w:val="-1"/>
          <w:sz w:val="28"/>
        </w:rPr>
        <w:t xml:space="preserve"> </w:t>
      </w:r>
      <w:r>
        <w:rPr>
          <w:sz w:val="28"/>
        </w:rPr>
        <w:t>года»;</w:t>
      </w:r>
    </w:p>
    <w:p w:rsidR="00E85493" w:rsidRDefault="002732F5">
      <w:pPr>
        <w:pStyle w:val="a4"/>
        <w:numPr>
          <w:ilvl w:val="0"/>
          <w:numId w:val="2"/>
        </w:numPr>
        <w:tabs>
          <w:tab w:val="left" w:pos="887"/>
        </w:tabs>
        <w:ind w:right="110" w:firstLine="566"/>
        <w:rPr>
          <w:sz w:val="28"/>
        </w:rPr>
      </w:pPr>
      <w:r>
        <w:rPr>
          <w:sz w:val="28"/>
        </w:rPr>
        <w:t>Приказ Департамента образования Вологодской области от 25 июня 2021 года №1302 «Об утверждении Регламента взаимодействия при осуществлении мониторинга системы 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области».</w:t>
      </w:r>
    </w:p>
    <w:p w:rsidR="00E85493" w:rsidRDefault="00E85493">
      <w:pPr>
        <w:jc w:val="both"/>
        <w:rPr>
          <w:sz w:val="28"/>
        </w:rPr>
        <w:sectPr w:rsidR="00E85493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E85493" w:rsidRDefault="002732F5">
      <w:pPr>
        <w:pStyle w:val="a3"/>
        <w:spacing w:before="74"/>
        <w:ind w:right="109"/>
      </w:pPr>
      <w:r>
        <w:lastRenderedPageBreak/>
        <w:t>Участниками мониторинга кадрового обеспечения системы образования являются</w:t>
      </w:r>
      <w:r>
        <w:rPr>
          <w:spacing w:val="-11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образовательные</w:t>
      </w:r>
      <w:r>
        <w:rPr>
          <w:spacing w:val="-13"/>
        </w:rPr>
        <w:t xml:space="preserve"> </w:t>
      </w:r>
      <w:r>
        <w:t>организации.</w:t>
      </w:r>
    </w:p>
    <w:p w:rsidR="00E85493" w:rsidRDefault="002732F5">
      <w:pPr>
        <w:pStyle w:val="a3"/>
        <w:spacing w:before="2"/>
        <w:ind w:right="109"/>
      </w:pPr>
      <w:r>
        <w:t>Информацию в рамках мониторинга ежеквартально предоставляют образовательные организации района.</w:t>
      </w:r>
    </w:p>
    <w:p w:rsidR="00E85493" w:rsidRDefault="002732F5">
      <w:pPr>
        <w:pStyle w:val="a3"/>
        <w:spacing w:before="1"/>
        <w:ind w:right="108"/>
      </w:pPr>
      <w:r>
        <w:t>Полученные от ОО, данные формировались в единую базу данных и в последующем использовались для проведения анализа.</w:t>
      </w:r>
    </w:p>
    <w:p w:rsidR="00E85493" w:rsidRDefault="002732F5">
      <w:pPr>
        <w:pStyle w:val="a3"/>
        <w:ind w:right="103"/>
      </w:pPr>
      <w:r>
        <w:t>Выявлено, что по состояни</w:t>
      </w:r>
      <w:r w:rsidR="005E7566">
        <w:t>ю на 1 августа 2022 года в 1 (33</w:t>
      </w:r>
      <w:r>
        <w:t>%) образовательной организации имеются вакантные должности педагогических работников.</w:t>
      </w:r>
    </w:p>
    <w:p w:rsidR="00E85493" w:rsidRDefault="002732F5">
      <w:pPr>
        <w:pStyle w:val="a3"/>
        <w:ind w:right="111"/>
      </w:pPr>
      <w:r>
        <w:t>Количество общеобразовательных организаций, имеющих вакансии педагогических работников, в разрезе школ представлено в Таблице 1.</w:t>
      </w:r>
    </w:p>
    <w:p w:rsidR="00E85493" w:rsidRDefault="002732F5">
      <w:pPr>
        <w:pStyle w:val="a3"/>
        <w:spacing w:line="321" w:lineRule="exact"/>
        <w:ind w:left="0" w:right="104" w:firstLine="0"/>
        <w:jc w:val="right"/>
      </w:pPr>
      <w:r>
        <w:t>Таблица 1</w:t>
      </w:r>
    </w:p>
    <w:p w:rsidR="00E85493" w:rsidRDefault="002732F5" w:rsidP="002732F5">
      <w:pPr>
        <w:pStyle w:val="a3"/>
        <w:ind w:left="1921" w:firstLine="0"/>
        <w:jc w:val="left"/>
      </w:pPr>
      <w:r>
        <w:t>Количество общеобразовательных организаций, имеющих вакансии педагогических работников</w:t>
      </w:r>
    </w:p>
    <w:p w:rsidR="00E85493" w:rsidRDefault="00E85493">
      <w:pPr>
        <w:pStyle w:val="a3"/>
        <w:spacing w:before="5" w:after="1"/>
        <w:ind w:left="0" w:firstLine="0"/>
        <w:jc w:val="left"/>
        <w:rPr>
          <w:sz w:val="27"/>
        </w:rPr>
      </w:pPr>
    </w:p>
    <w:tbl>
      <w:tblPr>
        <w:tblStyle w:val="TableNormal"/>
        <w:tblW w:w="0" w:type="auto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61"/>
        <w:gridCol w:w="2681"/>
        <w:gridCol w:w="2410"/>
      </w:tblGrid>
      <w:tr w:rsidR="00E85493" w:rsidTr="005E7566">
        <w:trPr>
          <w:trHeight w:val="506"/>
        </w:trPr>
        <w:tc>
          <w:tcPr>
            <w:tcW w:w="514" w:type="dxa"/>
            <w:vMerge w:val="restart"/>
            <w:shd w:val="clear" w:color="auto" w:fill="F1F1F1"/>
          </w:tcPr>
          <w:p w:rsidR="00E85493" w:rsidRDefault="00E85493">
            <w:pPr>
              <w:pStyle w:val="TableParagraph"/>
              <w:spacing w:before="8"/>
              <w:rPr>
                <w:sz w:val="24"/>
              </w:rPr>
            </w:pPr>
          </w:p>
          <w:p w:rsidR="00E85493" w:rsidRDefault="002732F5">
            <w:pPr>
              <w:pStyle w:val="TableParagraph"/>
              <w:ind w:left="107" w:right="80" w:firstLine="43"/>
            </w:pPr>
            <w:r>
              <w:t>№ п/п</w:t>
            </w:r>
          </w:p>
        </w:tc>
        <w:tc>
          <w:tcPr>
            <w:tcW w:w="2761" w:type="dxa"/>
            <w:vMerge w:val="restart"/>
            <w:tcBorders>
              <w:bottom w:val="single" w:sz="4" w:space="0" w:color="auto"/>
            </w:tcBorders>
            <w:shd w:val="clear" w:color="auto" w:fill="F1F1F1"/>
          </w:tcPr>
          <w:p w:rsidR="00E85493" w:rsidRDefault="00E85493">
            <w:pPr>
              <w:pStyle w:val="TableParagraph"/>
              <w:spacing w:before="8"/>
              <w:rPr>
                <w:sz w:val="24"/>
              </w:rPr>
            </w:pPr>
          </w:p>
          <w:p w:rsidR="00E85493" w:rsidRDefault="002732F5">
            <w:pPr>
              <w:pStyle w:val="TableParagraph"/>
              <w:ind w:left="798" w:right="590" w:hanging="185"/>
            </w:pPr>
            <w:r>
              <w:t>Образовательные организации</w:t>
            </w:r>
          </w:p>
        </w:tc>
        <w:tc>
          <w:tcPr>
            <w:tcW w:w="2681" w:type="dxa"/>
            <w:tcBorders>
              <w:bottom w:val="single" w:sz="4" w:space="0" w:color="auto"/>
            </w:tcBorders>
            <w:shd w:val="clear" w:color="auto" w:fill="F1F1F1"/>
          </w:tcPr>
          <w:p w:rsidR="00E85493" w:rsidRDefault="002732F5">
            <w:pPr>
              <w:pStyle w:val="TableParagraph"/>
              <w:spacing w:before="2" w:line="252" w:lineRule="exact"/>
              <w:ind w:left="270" w:right="244" w:firstLine="62"/>
            </w:pPr>
            <w:r>
              <w:t>Данные мониторинга на 01 января 2022 года</w:t>
            </w:r>
          </w:p>
        </w:tc>
        <w:tc>
          <w:tcPr>
            <w:tcW w:w="2410" w:type="dxa"/>
            <w:shd w:val="clear" w:color="auto" w:fill="F1F1F1"/>
          </w:tcPr>
          <w:p w:rsidR="00E85493" w:rsidRDefault="002732F5">
            <w:pPr>
              <w:pStyle w:val="TableParagraph"/>
              <w:spacing w:before="2" w:line="252" w:lineRule="exact"/>
              <w:ind w:left="133" w:right="107" w:firstLine="64"/>
            </w:pPr>
            <w:r>
              <w:t>Данные мониторинга на 01августа 2022 года</w:t>
            </w:r>
          </w:p>
        </w:tc>
      </w:tr>
      <w:tr w:rsidR="005E7566" w:rsidTr="005E7566">
        <w:trPr>
          <w:trHeight w:val="235"/>
        </w:trPr>
        <w:tc>
          <w:tcPr>
            <w:tcW w:w="514" w:type="dxa"/>
            <w:vMerge/>
            <w:tcBorders>
              <w:top w:val="nil"/>
            </w:tcBorders>
            <w:shd w:val="clear" w:color="auto" w:fill="F1F1F1"/>
          </w:tcPr>
          <w:p w:rsidR="005E7566" w:rsidRDefault="005E7566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  <w:shd w:val="clear" w:color="auto" w:fill="F1F1F1"/>
          </w:tcPr>
          <w:p w:rsidR="005E7566" w:rsidRDefault="005E7566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shd w:val="clear" w:color="auto" w:fill="F1F1F1"/>
          </w:tcPr>
          <w:p w:rsidR="005E7566" w:rsidRDefault="005E7566" w:rsidP="005E7566">
            <w:pPr>
              <w:pStyle w:val="TableParagraph"/>
              <w:jc w:val="center"/>
            </w:pPr>
            <w:r>
              <w:t>всего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1F1F1"/>
          </w:tcPr>
          <w:p w:rsidR="005E7566" w:rsidRDefault="005E7566" w:rsidP="005E7566">
            <w:pPr>
              <w:pStyle w:val="TableParagraph"/>
              <w:ind w:left="477"/>
              <w:jc w:val="center"/>
            </w:pPr>
            <w:r>
              <w:t>всего</w:t>
            </w:r>
          </w:p>
        </w:tc>
      </w:tr>
      <w:tr w:rsidR="005E7566" w:rsidTr="00BF27AB">
        <w:trPr>
          <w:trHeight w:val="251"/>
        </w:trPr>
        <w:tc>
          <w:tcPr>
            <w:tcW w:w="514" w:type="dxa"/>
          </w:tcPr>
          <w:p w:rsidR="005E7566" w:rsidRDefault="005E7566">
            <w:pPr>
              <w:pStyle w:val="TableParagraph"/>
              <w:spacing w:line="232" w:lineRule="exact"/>
              <w:ind w:left="9"/>
              <w:jc w:val="center"/>
            </w:pPr>
            <w:r>
              <w:t>1</w:t>
            </w:r>
          </w:p>
        </w:tc>
        <w:tc>
          <w:tcPr>
            <w:tcW w:w="2761" w:type="dxa"/>
          </w:tcPr>
          <w:p w:rsidR="005E7566" w:rsidRDefault="005E7566">
            <w:pPr>
              <w:pStyle w:val="TableParagraph"/>
              <w:spacing w:line="232" w:lineRule="exact"/>
              <w:ind w:left="107"/>
            </w:pPr>
            <w:r>
              <w:t>МАОУ «</w:t>
            </w:r>
            <w:proofErr w:type="spellStart"/>
            <w:r>
              <w:t>Усть</w:t>
            </w:r>
            <w:proofErr w:type="spellEnd"/>
            <w:r>
              <w:t>-Кубинский центр образования</w:t>
            </w: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</w:tcPr>
          <w:p w:rsidR="005E7566" w:rsidRDefault="005E7566" w:rsidP="005E7566">
            <w:pPr>
              <w:pStyle w:val="TableParagraph"/>
              <w:spacing w:before="17"/>
              <w:ind w:left="38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410" w:type="dxa"/>
            <w:shd w:val="clear" w:color="auto" w:fill="F1F1F1"/>
          </w:tcPr>
          <w:p w:rsidR="005E7566" w:rsidRPr="005E7566" w:rsidRDefault="005E7566" w:rsidP="005E7566">
            <w:pPr>
              <w:pStyle w:val="TableParagraph"/>
              <w:jc w:val="center"/>
              <w:rPr>
                <w:sz w:val="18"/>
              </w:rPr>
            </w:pPr>
            <w:r w:rsidRPr="005E7566">
              <w:t>0</w:t>
            </w:r>
          </w:p>
        </w:tc>
      </w:tr>
      <w:tr w:rsidR="005E7566" w:rsidTr="0058698F">
        <w:trPr>
          <w:trHeight w:val="253"/>
        </w:trPr>
        <w:tc>
          <w:tcPr>
            <w:tcW w:w="514" w:type="dxa"/>
          </w:tcPr>
          <w:p w:rsidR="005E7566" w:rsidRDefault="005E7566">
            <w:pPr>
              <w:pStyle w:val="TableParagraph"/>
              <w:spacing w:line="234" w:lineRule="exact"/>
              <w:ind w:left="9"/>
              <w:jc w:val="center"/>
            </w:pPr>
            <w:r>
              <w:t>2</w:t>
            </w: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:rsidR="005E7566" w:rsidRDefault="005E7566">
            <w:pPr>
              <w:pStyle w:val="TableParagraph"/>
              <w:spacing w:line="234" w:lineRule="exact"/>
              <w:ind w:left="107"/>
            </w:pPr>
            <w:r>
              <w:t>МОУ «</w:t>
            </w:r>
            <w:proofErr w:type="spellStart"/>
            <w:r>
              <w:t>Уфтюжская</w:t>
            </w:r>
            <w:proofErr w:type="spellEnd"/>
            <w:r>
              <w:t xml:space="preserve"> ООШ»</w:t>
            </w: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</w:tcPr>
          <w:p w:rsidR="005E7566" w:rsidRDefault="005E7566" w:rsidP="005E7566">
            <w:pPr>
              <w:pStyle w:val="TableParagraph"/>
              <w:spacing w:before="17"/>
              <w:ind w:left="383"/>
              <w:jc w:val="center"/>
            </w:pPr>
            <w:r>
              <w:t>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1F1F1"/>
          </w:tcPr>
          <w:p w:rsidR="005E7566" w:rsidRDefault="005E7566" w:rsidP="005E7566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b/>
              </w:rPr>
              <w:t>4</w:t>
            </w:r>
          </w:p>
        </w:tc>
      </w:tr>
      <w:tr w:rsidR="005E7566" w:rsidTr="00B2180F">
        <w:trPr>
          <w:trHeight w:val="253"/>
        </w:trPr>
        <w:tc>
          <w:tcPr>
            <w:tcW w:w="514" w:type="dxa"/>
          </w:tcPr>
          <w:p w:rsidR="005E7566" w:rsidRDefault="005E7566">
            <w:pPr>
              <w:pStyle w:val="TableParagraph"/>
              <w:spacing w:line="234" w:lineRule="exact"/>
              <w:ind w:left="9"/>
              <w:jc w:val="center"/>
            </w:pPr>
            <w:r>
              <w:t>3</w:t>
            </w:r>
          </w:p>
        </w:tc>
        <w:tc>
          <w:tcPr>
            <w:tcW w:w="2761" w:type="dxa"/>
          </w:tcPr>
          <w:p w:rsidR="005E7566" w:rsidRDefault="005E7566">
            <w:pPr>
              <w:pStyle w:val="TableParagraph"/>
              <w:spacing w:line="234" w:lineRule="exact"/>
              <w:ind w:left="107"/>
            </w:pPr>
            <w:r>
              <w:t>МБОУ «Первомайская ООШ»</w:t>
            </w: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</w:tcPr>
          <w:p w:rsidR="005E7566" w:rsidRDefault="005E7566" w:rsidP="005E7566">
            <w:pPr>
              <w:pStyle w:val="TableParagraph"/>
              <w:spacing w:before="17"/>
              <w:ind w:left="383"/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1F1F1"/>
          </w:tcPr>
          <w:p w:rsidR="005E7566" w:rsidRDefault="005E7566" w:rsidP="005E7566">
            <w:pPr>
              <w:pStyle w:val="TableParagraph"/>
              <w:spacing w:line="234" w:lineRule="exact"/>
              <w:ind w:left="8"/>
              <w:jc w:val="center"/>
            </w:pPr>
            <w:r>
              <w:t>0</w:t>
            </w:r>
          </w:p>
        </w:tc>
      </w:tr>
      <w:tr w:rsidR="005E7566" w:rsidTr="00654F6E">
        <w:trPr>
          <w:trHeight w:val="550"/>
        </w:trPr>
        <w:tc>
          <w:tcPr>
            <w:tcW w:w="3275" w:type="dxa"/>
            <w:gridSpan w:val="2"/>
            <w:shd w:val="clear" w:color="auto" w:fill="F1F1F1"/>
          </w:tcPr>
          <w:p w:rsidR="005E7566" w:rsidRDefault="005E7566">
            <w:pPr>
              <w:pStyle w:val="TableParagraph"/>
              <w:spacing w:before="17"/>
              <w:ind w:left="107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681" w:type="dxa"/>
            <w:tcBorders>
              <w:top w:val="single" w:sz="4" w:space="0" w:color="auto"/>
            </w:tcBorders>
            <w:shd w:val="clear" w:color="auto" w:fill="F1F1F1"/>
          </w:tcPr>
          <w:p w:rsidR="005E7566" w:rsidRDefault="005E7566" w:rsidP="005E7566">
            <w:pPr>
              <w:pStyle w:val="TableParagraph"/>
              <w:spacing w:before="17"/>
              <w:ind w:left="38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410" w:type="dxa"/>
            <w:shd w:val="clear" w:color="auto" w:fill="F1F1F1"/>
          </w:tcPr>
          <w:p w:rsidR="005E7566" w:rsidRDefault="005E7566" w:rsidP="005E7566">
            <w:pPr>
              <w:pStyle w:val="TableParagraph"/>
              <w:spacing w:before="17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E85493" w:rsidRDefault="002732F5">
      <w:pPr>
        <w:pStyle w:val="a3"/>
        <w:ind w:right="103"/>
      </w:pPr>
      <w:r>
        <w:t xml:space="preserve">В сравнении с данными мониторинга по состоянию на 01 января 2022 года значение по показателю «доля общеобразовательных организаций, имеющих вакансии педагогических работников» </w:t>
      </w:r>
      <w:r w:rsidR="005E7566">
        <w:t xml:space="preserve">увеличилось и составило 33 </w:t>
      </w:r>
      <w:r w:rsidR="00564274">
        <w:t>%</w:t>
      </w:r>
      <w:r w:rsidR="005E7566">
        <w:t>.</w:t>
      </w:r>
    </w:p>
    <w:p w:rsidR="00E85493" w:rsidRDefault="002732F5">
      <w:pPr>
        <w:pStyle w:val="a3"/>
        <w:ind w:right="110"/>
      </w:pPr>
      <w:r>
        <w:t>Обобщая полученные данные выявлено, что управленческий резерв сформирован в</w:t>
      </w:r>
    </w:p>
    <w:p w:rsidR="005E7566" w:rsidRDefault="005E7566">
      <w:pPr>
        <w:pStyle w:val="a3"/>
        <w:ind w:right="106"/>
      </w:pPr>
      <w:r>
        <w:t>- В МАОУ «</w:t>
      </w:r>
      <w:proofErr w:type="spellStart"/>
      <w:r>
        <w:t>Усть</w:t>
      </w:r>
      <w:proofErr w:type="spellEnd"/>
      <w:r>
        <w:t>-Кубинский центр образования» и МБОУ «Первомайская ООШ».</w:t>
      </w:r>
    </w:p>
    <w:p w:rsidR="00E85493" w:rsidRDefault="002732F5" w:rsidP="00A513F4">
      <w:pPr>
        <w:pStyle w:val="a3"/>
        <w:ind w:right="108" w:firstLine="0"/>
        <w:sectPr w:rsidR="00E85493">
          <w:pgSz w:w="11910" w:h="16840"/>
          <w:pgMar w:top="1120" w:right="740" w:bottom="280" w:left="1600" w:header="720" w:footer="720" w:gutter="0"/>
          <w:cols w:space="720"/>
        </w:sectPr>
      </w:pPr>
      <w:r>
        <w:t xml:space="preserve">Всего в </w:t>
      </w:r>
      <w:r w:rsidR="00A513F4">
        <w:t>МОУ «</w:t>
      </w:r>
      <w:proofErr w:type="spellStart"/>
      <w:r w:rsidR="00A513F4">
        <w:t>Уфтюжская</w:t>
      </w:r>
      <w:proofErr w:type="spellEnd"/>
      <w:r w:rsidR="00A513F4">
        <w:t xml:space="preserve"> ООШ» имеется 4 вакансии</w:t>
      </w:r>
      <w:r>
        <w:t xml:space="preserve"> педагог</w:t>
      </w:r>
      <w:r w:rsidR="00A513F4">
        <w:t>ических работников (Таблица 2).</w:t>
      </w:r>
    </w:p>
    <w:p w:rsidR="00E85493" w:rsidRDefault="002732F5">
      <w:pPr>
        <w:pStyle w:val="a3"/>
        <w:spacing w:before="67"/>
        <w:ind w:left="0" w:right="445" w:firstLine="0"/>
        <w:jc w:val="right"/>
      </w:pPr>
      <w:r>
        <w:lastRenderedPageBreak/>
        <w:t>Таблица 2</w:t>
      </w:r>
    </w:p>
    <w:p w:rsidR="00E85493" w:rsidRDefault="002732F5">
      <w:pPr>
        <w:pStyle w:val="a3"/>
        <w:spacing w:before="2"/>
        <w:ind w:left="5791" w:right="3414" w:hanging="1976"/>
        <w:jc w:val="left"/>
      </w:pPr>
      <w:r>
        <w:t>Вакансии педагогических работников в общеобразовательных организациях</w:t>
      </w:r>
      <w:r w:rsidR="00564274">
        <w:t xml:space="preserve"> Вологодской области на 1 августа</w:t>
      </w:r>
      <w:r>
        <w:t xml:space="preserve"> 2022 года</w:t>
      </w:r>
    </w:p>
    <w:p w:rsidR="00E85493" w:rsidRDefault="00E85493">
      <w:pPr>
        <w:pStyle w:val="a3"/>
        <w:spacing w:before="11"/>
        <w:ind w:left="0" w:firstLine="0"/>
        <w:jc w:val="left"/>
        <w:rPr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720"/>
        <w:gridCol w:w="530"/>
        <w:gridCol w:w="511"/>
        <w:gridCol w:w="508"/>
        <w:gridCol w:w="510"/>
        <w:gridCol w:w="508"/>
        <w:gridCol w:w="510"/>
        <w:gridCol w:w="508"/>
        <w:gridCol w:w="511"/>
        <w:gridCol w:w="508"/>
        <w:gridCol w:w="510"/>
        <w:gridCol w:w="508"/>
        <w:gridCol w:w="510"/>
        <w:gridCol w:w="508"/>
        <w:gridCol w:w="510"/>
        <w:gridCol w:w="508"/>
        <w:gridCol w:w="510"/>
        <w:gridCol w:w="508"/>
        <w:gridCol w:w="510"/>
        <w:gridCol w:w="508"/>
        <w:gridCol w:w="510"/>
        <w:gridCol w:w="508"/>
        <w:gridCol w:w="719"/>
        <w:gridCol w:w="510"/>
        <w:gridCol w:w="508"/>
      </w:tblGrid>
      <w:tr w:rsidR="00E85493">
        <w:trPr>
          <w:trHeight w:val="3727"/>
        </w:trPr>
        <w:tc>
          <w:tcPr>
            <w:tcW w:w="2976" w:type="dxa"/>
          </w:tcPr>
          <w:p w:rsidR="00E85493" w:rsidRDefault="00E85493">
            <w:pPr>
              <w:pStyle w:val="TableParagraph"/>
            </w:pPr>
          </w:p>
          <w:p w:rsidR="00E85493" w:rsidRDefault="00E85493">
            <w:pPr>
              <w:pStyle w:val="TableParagraph"/>
            </w:pPr>
          </w:p>
          <w:p w:rsidR="00E85493" w:rsidRDefault="00E85493">
            <w:pPr>
              <w:pStyle w:val="TableParagraph"/>
            </w:pPr>
          </w:p>
          <w:p w:rsidR="00E85493" w:rsidRDefault="00E85493">
            <w:pPr>
              <w:pStyle w:val="TableParagraph"/>
            </w:pPr>
          </w:p>
          <w:p w:rsidR="00E85493" w:rsidRDefault="00E85493">
            <w:pPr>
              <w:pStyle w:val="TableParagraph"/>
            </w:pPr>
          </w:p>
          <w:p w:rsidR="00E85493" w:rsidRDefault="00E85493">
            <w:pPr>
              <w:pStyle w:val="TableParagraph"/>
              <w:spacing w:before="11"/>
              <w:rPr>
                <w:sz w:val="30"/>
              </w:rPr>
            </w:pPr>
          </w:p>
          <w:p w:rsidR="00E85493" w:rsidRDefault="00A513F4" w:rsidP="00A513F4">
            <w:pPr>
              <w:pStyle w:val="TableParagraph"/>
              <w:ind w:left="930" w:right="731" w:hanging="176"/>
              <w:jc w:val="center"/>
              <w:rPr>
                <w:sz w:val="21"/>
              </w:rPr>
            </w:pPr>
            <w:r>
              <w:rPr>
                <w:sz w:val="21"/>
              </w:rPr>
              <w:t>Образовательные организации</w:t>
            </w:r>
          </w:p>
        </w:tc>
        <w:tc>
          <w:tcPr>
            <w:tcW w:w="720" w:type="dxa"/>
            <w:textDirection w:val="btLr"/>
          </w:tcPr>
          <w:p w:rsidR="00E85493" w:rsidRDefault="002732F5">
            <w:pPr>
              <w:pStyle w:val="TableParagraph"/>
              <w:spacing w:before="113" w:line="247" w:lineRule="auto"/>
              <w:ind w:left="1291" w:right="497" w:hanging="888"/>
              <w:rPr>
                <w:sz w:val="21"/>
              </w:rPr>
            </w:pPr>
            <w:r>
              <w:rPr>
                <w:sz w:val="21"/>
              </w:rPr>
              <w:t>всего вакансий педагогических работников</w:t>
            </w:r>
          </w:p>
        </w:tc>
        <w:tc>
          <w:tcPr>
            <w:tcW w:w="530" w:type="dxa"/>
            <w:textDirection w:val="btLr"/>
          </w:tcPr>
          <w:p w:rsidR="00E85493" w:rsidRDefault="002732F5">
            <w:pPr>
              <w:pStyle w:val="TableParagraph"/>
              <w:spacing w:before="145"/>
              <w:ind w:left="552"/>
              <w:rPr>
                <w:sz w:val="21"/>
              </w:rPr>
            </w:pPr>
            <w:r>
              <w:rPr>
                <w:sz w:val="21"/>
              </w:rPr>
              <w:t>учитель иностранного языка</w:t>
            </w:r>
          </w:p>
        </w:tc>
        <w:tc>
          <w:tcPr>
            <w:tcW w:w="511" w:type="dxa"/>
            <w:textDirection w:val="btLr"/>
          </w:tcPr>
          <w:p w:rsidR="00E85493" w:rsidRDefault="002732F5">
            <w:pPr>
              <w:pStyle w:val="TableParagraph"/>
              <w:spacing w:before="134"/>
              <w:ind w:left="221"/>
              <w:rPr>
                <w:sz w:val="21"/>
              </w:rPr>
            </w:pPr>
            <w:r>
              <w:rPr>
                <w:sz w:val="21"/>
              </w:rPr>
              <w:t>учитель русский язык и литература</w:t>
            </w:r>
          </w:p>
        </w:tc>
        <w:tc>
          <w:tcPr>
            <w:tcW w:w="508" w:type="dxa"/>
            <w:textDirection w:val="btLr"/>
          </w:tcPr>
          <w:p w:rsidR="00E85493" w:rsidRDefault="002732F5">
            <w:pPr>
              <w:pStyle w:val="TableParagraph"/>
              <w:spacing w:before="134"/>
              <w:ind w:left="897"/>
              <w:rPr>
                <w:sz w:val="21"/>
              </w:rPr>
            </w:pPr>
            <w:r>
              <w:rPr>
                <w:sz w:val="21"/>
              </w:rPr>
              <w:t>учитель математики</w:t>
            </w:r>
          </w:p>
        </w:tc>
        <w:tc>
          <w:tcPr>
            <w:tcW w:w="510" w:type="dxa"/>
            <w:textDirection w:val="btLr"/>
          </w:tcPr>
          <w:p w:rsidR="00E85493" w:rsidRDefault="002732F5">
            <w:pPr>
              <w:pStyle w:val="TableParagraph"/>
              <w:spacing w:before="135"/>
              <w:ind w:left="573"/>
              <w:rPr>
                <w:sz w:val="21"/>
              </w:rPr>
            </w:pPr>
            <w:r>
              <w:rPr>
                <w:sz w:val="21"/>
              </w:rPr>
              <w:t>учитель начальных классов</w:t>
            </w:r>
          </w:p>
        </w:tc>
        <w:tc>
          <w:tcPr>
            <w:tcW w:w="508" w:type="dxa"/>
            <w:textDirection w:val="btLr"/>
          </w:tcPr>
          <w:p w:rsidR="00E85493" w:rsidRDefault="002732F5">
            <w:pPr>
              <w:pStyle w:val="TableParagraph"/>
              <w:spacing w:before="136"/>
              <w:ind w:left="1097"/>
              <w:rPr>
                <w:sz w:val="21"/>
              </w:rPr>
            </w:pPr>
            <w:r>
              <w:rPr>
                <w:sz w:val="21"/>
              </w:rPr>
              <w:t>учитель физики</w:t>
            </w:r>
          </w:p>
        </w:tc>
        <w:tc>
          <w:tcPr>
            <w:tcW w:w="510" w:type="dxa"/>
            <w:textDirection w:val="btLr"/>
          </w:tcPr>
          <w:p w:rsidR="00E85493" w:rsidRDefault="002732F5">
            <w:pPr>
              <w:pStyle w:val="TableParagraph"/>
              <w:spacing w:before="137"/>
              <w:ind w:left="1017"/>
              <w:rPr>
                <w:sz w:val="21"/>
              </w:rPr>
            </w:pPr>
            <w:r>
              <w:rPr>
                <w:sz w:val="21"/>
              </w:rPr>
              <w:t>педагог-психолог</w:t>
            </w:r>
          </w:p>
        </w:tc>
        <w:tc>
          <w:tcPr>
            <w:tcW w:w="508" w:type="dxa"/>
            <w:textDirection w:val="btLr"/>
          </w:tcPr>
          <w:p w:rsidR="00E85493" w:rsidRDefault="002732F5">
            <w:pPr>
              <w:pStyle w:val="TableParagraph"/>
              <w:spacing w:before="138"/>
              <w:ind w:left="818"/>
              <w:rPr>
                <w:sz w:val="21"/>
              </w:rPr>
            </w:pPr>
            <w:r>
              <w:rPr>
                <w:sz w:val="21"/>
              </w:rPr>
              <w:t>учитель информатики</w:t>
            </w:r>
          </w:p>
        </w:tc>
        <w:tc>
          <w:tcPr>
            <w:tcW w:w="511" w:type="dxa"/>
            <w:textDirection w:val="btLr"/>
          </w:tcPr>
          <w:p w:rsidR="00E85493" w:rsidRDefault="002732F5">
            <w:pPr>
              <w:pStyle w:val="TableParagraph"/>
              <w:spacing w:before="139"/>
              <w:ind w:left="1061"/>
              <w:rPr>
                <w:sz w:val="21"/>
              </w:rPr>
            </w:pPr>
            <w:r>
              <w:rPr>
                <w:sz w:val="21"/>
              </w:rPr>
              <w:t>учитель-логопед</w:t>
            </w:r>
          </w:p>
        </w:tc>
        <w:tc>
          <w:tcPr>
            <w:tcW w:w="508" w:type="dxa"/>
            <w:textDirection w:val="btLr"/>
          </w:tcPr>
          <w:p w:rsidR="00E85493" w:rsidRDefault="002732F5">
            <w:pPr>
              <w:pStyle w:val="TableParagraph"/>
              <w:spacing w:before="139"/>
              <w:ind w:left="218"/>
              <w:rPr>
                <w:sz w:val="21"/>
              </w:rPr>
            </w:pPr>
            <w:r>
              <w:rPr>
                <w:sz w:val="21"/>
              </w:rPr>
              <w:t>учитель истории и обществознания</w:t>
            </w:r>
          </w:p>
        </w:tc>
        <w:tc>
          <w:tcPr>
            <w:tcW w:w="510" w:type="dxa"/>
            <w:textDirection w:val="btLr"/>
          </w:tcPr>
          <w:p w:rsidR="00E85493" w:rsidRDefault="002732F5">
            <w:pPr>
              <w:pStyle w:val="TableParagraph"/>
              <w:spacing w:before="140"/>
              <w:ind w:left="446"/>
              <w:rPr>
                <w:sz w:val="21"/>
              </w:rPr>
            </w:pPr>
            <w:r>
              <w:rPr>
                <w:sz w:val="21"/>
              </w:rPr>
              <w:t>учитель физической культуры</w:t>
            </w:r>
          </w:p>
        </w:tc>
        <w:tc>
          <w:tcPr>
            <w:tcW w:w="508" w:type="dxa"/>
            <w:textDirection w:val="btLr"/>
          </w:tcPr>
          <w:p w:rsidR="00E85493" w:rsidRDefault="002732F5">
            <w:pPr>
              <w:pStyle w:val="TableParagraph"/>
              <w:spacing w:before="141"/>
              <w:ind w:left="1003"/>
              <w:rPr>
                <w:sz w:val="21"/>
              </w:rPr>
            </w:pPr>
            <w:r>
              <w:rPr>
                <w:sz w:val="21"/>
              </w:rPr>
              <w:t>учитель биологии</w:t>
            </w:r>
          </w:p>
        </w:tc>
        <w:tc>
          <w:tcPr>
            <w:tcW w:w="510" w:type="dxa"/>
            <w:textDirection w:val="btLr"/>
          </w:tcPr>
          <w:p w:rsidR="00E85493" w:rsidRDefault="002732F5">
            <w:pPr>
              <w:pStyle w:val="TableParagraph"/>
              <w:spacing w:before="142"/>
              <w:ind w:left="897"/>
              <w:rPr>
                <w:sz w:val="21"/>
              </w:rPr>
            </w:pPr>
            <w:r>
              <w:rPr>
                <w:sz w:val="21"/>
              </w:rPr>
              <w:t>социальный педагог</w:t>
            </w:r>
          </w:p>
        </w:tc>
        <w:tc>
          <w:tcPr>
            <w:tcW w:w="508" w:type="dxa"/>
            <w:textDirection w:val="btLr"/>
          </w:tcPr>
          <w:p w:rsidR="00E85493" w:rsidRDefault="002732F5">
            <w:pPr>
              <w:pStyle w:val="TableParagraph"/>
              <w:spacing w:before="143"/>
              <w:ind w:left="1087"/>
              <w:rPr>
                <w:sz w:val="21"/>
              </w:rPr>
            </w:pPr>
            <w:r>
              <w:rPr>
                <w:sz w:val="21"/>
              </w:rPr>
              <w:t>учитель музыки</w:t>
            </w:r>
          </w:p>
        </w:tc>
        <w:tc>
          <w:tcPr>
            <w:tcW w:w="510" w:type="dxa"/>
            <w:textDirection w:val="btLr"/>
          </w:tcPr>
          <w:p w:rsidR="00E85493" w:rsidRDefault="002732F5">
            <w:pPr>
              <w:pStyle w:val="TableParagraph"/>
              <w:spacing w:before="144"/>
              <w:ind w:left="1137"/>
              <w:rPr>
                <w:sz w:val="21"/>
              </w:rPr>
            </w:pPr>
            <w:r>
              <w:rPr>
                <w:sz w:val="21"/>
              </w:rPr>
              <w:t>учитель химии</w:t>
            </w:r>
          </w:p>
        </w:tc>
        <w:tc>
          <w:tcPr>
            <w:tcW w:w="508" w:type="dxa"/>
            <w:textDirection w:val="btLr"/>
          </w:tcPr>
          <w:p w:rsidR="00E85493" w:rsidRDefault="002732F5">
            <w:pPr>
              <w:pStyle w:val="TableParagraph"/>
              <w:spacing w:before="146"/>
              <w:ind w:left="1241" w:right="1352"/>
              <w:jc w:val="center"/>
              <w:rPr>
                <w:sz w:val="21"/>
              </w:rPr>
            </w:pPr>
            <w:r>
              <w:rPr>
                <w:sz w:val="21"/>
              </w:rPr>
              <w:t>воспитатель</w:t>
            </w:r>
          </w:p>
        </w:tc>
        <w:tc>
          <w:tcPr>
            <w:tcW w:w="510" w:type="dxa"/>
            <w:textDirection w:val="btLr"/>
          </w:tcPr>
          <w:p w:rsidR="00E85493" w:rsidRDefault="002732F5">
            <w:pPr>
              <w:pStyle w:val="TableParagraph"/>
              <w:spacing w:before="147"/>
              <w:ind w:left="912"/>
              <w:rPr>
                <w:sz w:val="21"/>
              </w:rPr>
            </w:pPr>
            <w:r>
              <w:rPr>
                <w:sz w:val="21"/>
              </w:rPr>
              <w:t>учитель технологии</w:t>
            </w:r>
          </w:p>
        </w:tc>
        <w:tc>
          <w:tcPr>
            <w:tcW w:w="508" w:type="dxa"/>
            <w:textDirection w:val="btLr"/>
          </w:tcPr>
          <w:p w:rsidR="00E85493" w:rsidRDefault="002732F5">
            <w:pPr>
              <w:pStyle w:val="TableParagraph"/>
              <w:spacing w:before="148"/>
              <w:ind w:left="905"/>
              <w:rPr>
                <w:sz w:val="21"/>
              </w:rPr>
            </w:pPr>
            <w:r>
              <w:rPr>
                <w:sz w:val="21"/>
              </w:rPr>
              <w:t>учитель-дефектолог</w:t>
            </w:r>
          </w:p>
        </w:tc>
        <w:tc>
          <w:tcPr>
            <w:tcW w:w="510" w:type="dxa"/>
            <w:textDirection w:val="btLr"/>
          </w:tcPr>
          <w:p w:rsidR="00E85493" w:rsidRDefault="002732F5">
            <w:pPr>
              <w:pStyle w:val="TableParagraph"/>
              <w:spacing w:before="149"/>
              <w:ind w:left="962"/>
              <w:rPr>
                <w:sz w:val="21"/>
              </w:rPr>
            </w:pPr>
            <w:r>
              <w:rPr>
                <w:sz w:val="21"/>
              </w:rPr>
              <w:t>учитель географии</w:t>
            </w:r>
          </w:p>
        </w:tc>
        <w:tc>
          <w:tcPr>
            <w:tcW w:w="508" w:type="dxa"/>
            <w:textDirection w:val="btLr"/>
          </w:tcPr>
          <w:p w:rsidR="00E85493" w:rsidRDefault="002732F5">
            <w:pPr>
              <w:pStyle w:val="TableParagraph"/>
              <w:spacing w:before="150"/>
              <w:ind w:left="883"/>
              <w:rPr>
                <w:sz w:val="21"/>
              </w:rPr>
            </w:pPr>
            <w:r>
              <w:rPr>
                <w:sz w:val="21"/>
              </w:rPr>
              <w:t>педагог-организатор</w:t>
            </w:r>
          </w:p>
        </w:tc>
        <w:tc>
          <w:tcPr>
            <w:tcW w:w="510" w:type="dxa"/>
            <w:textDirection w:val="btLr"/>
          </w:tcPr>
          <w:p w:rsidR="00E85493" w:rsidRDefault="002732F5">
            <w:pPr>
              <w:pStyle w:val="TableParagraph"/>
              <w:spacing w:before="151"/>
              <w:ind w:left="1241" w:right="135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тьютор</w:t>
            </w:r>
            <w:proofErr w:type="spellEnd"/>
          </w:p>
        </w:tc>
        <w:tc>
          <w:tcPr>
            <w:tcW w:w="508" w:type="dxa"/>
            <w:textDirection w:val="btLr"/>
          </w:tcPr>
          <w:p w:rsidR="00E85493" w:rsidRDefault="002732F5">
            <w:pPr>
              <w:pStyle w:val="TableParagraph"/>
              <w:spacing w:before="152"/>
              <w:ind w:left="161"/>
              <w:rPr>
                <w:sz w:val="21"/>
              </w:rPr>
            </w:pPr>
            <w:r>
              <w:rPr>
                <w:sz w:val="21"/>
              </w:rPr>
              <w:t>учитель изобразительного искусства</w:t>
            </w:r>
          </w:p>
        </w:tc>
        <w:tc>
          <w:tcPr>
            <w:tcW w:w="719" w:type="dxa"/>
            <w:textDirection w:val="btLr"/>
          </w:tcPr>
          <w:p w:rsidR="00E85493" w:rsidRDefault="002732F5">
            <w:pPr>
              <w:pStyle w:val="TableParagraph"/>
              <w:spacing w:before="134" w:line="247" w:lineRule="auto"/>
              <w:ind w:left="1125" w:right="669" w:hanging="555"/>
              <w:rPr>
                <w:sz w:val="21"/>
              </w:rPr>
            </w:pPr>
            <w:r>
              <w:rPr>
                <w:sz w:val="21"/>
              </w:rPr>
              <w:t>преподаватель-организатор (учитель ОБЖ)</w:t>
            </w:r>
          </w:p>
        </w:tc>
        <w:tc>
          <w:tcPr>
            <w:tcW w:w="510" w:type="dxa"/>
            <w:textDirection w:val="btLr"/>
          </w:tcPr>
          <w:p w:rsidR="00E85493" w:rsidRDefault="002732F5">
            <w:pPr>
              <w:pStyle w:val="TableParagraph"/>
              <w:spacing w:before="154"/>
              <w:ind w:left="849"/>
              <w:rPr>
                <w:sz w:val="21"/>
              </w:rPr>
            </w:pPr>
            <w:r>
              <w:rPr>
                <w:sz w:val="21"/>
              </w:rPr>
              <w:t>старший воспитатель</w:t>
            </w:r>
          </w:p>
        </w:tc>
        <w:tc>
          <w:tcPr>
            <w:tcW w:w="508" w:type="dxa"/>
            <w:textDirection w:val="btLr"/>
          </w:tcPr>
          <w:p w:rsidR="00E85493" w:rsidRDefault="002732F5">
            <w:pPr>
              <w:pStyle w:val="TableParagraph"/>
              <w:spacing w:before="131"/>
              <w:ind w:left="696"/>
              <w:rPr>
                <w:sz w:val="21"/>
              </w:rPr>
            </w:pPr>
            <w:r>
              <w:rPr>
                <w:sz w:val="21"/>
              </w:rPr>
              <w:t>советник по воспитанию</w:t>
            </w:r>
          </w:p>
        </w:tc>
      </w:tr>
      <w:tr w:rsidR="00A513F4" w:rsidTr="00A922D5">
        <w:trPr>
          <w:trHeight w:val="559"/>
        </w:trPr>
        <w:tc>
          <w:tcPr>
            <w:tcW w:w="2976" w:type="dxa"/>
          </w:tcPr>
          <w:p w:rsidR="00A513F4" w:rsidRDefault="00A513F4" w:rsidP="00A513F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МОУ «</w:t>
            </w:r>
            <w:proofErr w:type="spellStart"/>
            <w:r>
              <w:rPr>
                <w:sz w:val="21"/>
              </w:rPr>
              <w:t>Уфтюжская</w:t>
            </w:r>
            <w:proofErr w:type="spellEnd"/>
            <w:r>
              <w:rPr>
                <w:sz w:val="21"/>
              </w:rPr>
              <w:t xml:space="preserve"> ООШ»</w:t>
            </w:r>
          </w:p>
        </w:tc>
        <w:tc>
          <w:tcPr>
            <w:tcW w:w="720" w:type="dxa"/>
          </w:tcPr>
          <w:p w:rsidR="00A513F4" w:rsidRDefault="00A513F4" w:rsidP="00A513F4">
            <w:pPr>
              <w:pStyle w:val="TableParagraph"/>
              <w:spacing w:line="220" w:lineRule="exact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30" w:type="dxa"/>
          </w:tcPr>
          <w:p w:rsidR="00A513F4" w:rsidRDefault="00A513F4" w:rsidP="00A513F4">
            <w:pPr>
              <w:pStyle w:val="TableParagraph"/>
              <w:rPr>
                <w:sz w:val="16"/>
              </w:rPr>
            </w:pPr>
          </w:p>
        </w:tc>
        <w:tc>
          <w:tcPr>
            <w:tcW w:w="511" w:type="dxa"/>
          </w:tcPr>
          <w:p w:rsidR="00A513F4" w:rsidRDefault="00A513F4" w:rsidP="00A513F4">
            <w:pPr>
              <w:pStyle w:val="TableParagraph"/>
              <w:spacing w:line="220" w:lineRule="exact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08" w:type="dxa"/>
          </w:tcPr>
          <w:p w:rsidR="00A513F4" w:rsidRDefault="00A513F4" w:rsidP="00A513F4">
            <w:pPr>
              <w:pStyle w:val="TableParagraph"/>
              <w:spacing w:line="220" w:lineRule="exact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10" w:type="dxa"/>
          </w:tcPr>
          <w:p w:rsidR="00A513F4" w:rsidRDefault="00A513F4" w:rsidP="00A513F4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</w:tcPr>
          <w:p w:rsidR="00A513F4" w:rsidRDefault="00A513F4" w:rsidP="00A513F4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</w:tcPr>
          <w:p w:rsidR="00A513F4" w:rsidRDefault="00A513F4" w:rsidP="00A513F4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</w:tcPr>
          <w:p w:rsidR="00A513F4" w:rsidRDefault="00A513F4" w:rsidP="00A513F4">
            <w:pPr>
              <w:pStyle w:val="TableParagraph"/>
              <w:rPr>
                <w:sz w:val="16"/>
              </w:rPr>
            </w:pPr>
          </w:p>
        </w:tc>
        <w:tc>
          <w:tcPr>
            <w:tcW w:w="511" w:type="dxa"/>
          </w:tcPr>
          <w:p w:rsidR="00A513F4" w:rsidRDefault="00A513F4" w:rsidP="00A513F4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</w:tcPr>
          <w:p w:rsidR="00A513F4" w:rsidRDefault="00A513F4" w:rsidP="00A513F4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</w:tcPr>
          <w:p w:rsidR="00A513F4" w:rsidRDefault="00A513F4" w:rsidP="00A513F4">
            <w:pPr>
              <w:pStyle w:val="TableParagraph"/>
              <w:spacing w:line="220" w:lineRule="exact"/>
              <w:ind w:left="24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08" w:type="dxa"/>
          </w:tcPr>
          <w:p w:rsidR="00A513F4" w:rsidRDefault="00A513F4" w:rsidP="00A513F4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</w:tcPr>
          <w:p w:rsidR="00A513F4" w:rsidRDefault="00A513F4" w:rsidP="00A513F4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</w:tcPr>
          <w:p w:rsidR="00A513F4" w:rsidRDefault="00A513F4" w:rsidP="00A513F4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</w:tcPr>
          <w:p w:rsidR="00A513F4" w:rsidRDefault="00A513F4" w:rsidP="00A513F4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</w:tcPr>
          <w:p w:rsidR="00A513F4" w:rsidRDefault="00A513F4" w:rsidP="00A513F4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</w:tcPr>
          <w:p w:rsidR="00A513F4" w:rsidRDefault="00A513F4" w:rsidP="00A513F4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</w:tcPr>
          <w:p w:rsidR="00A513F4" w:rsidRDefault="00A513F4" w:rsidP="00A513F4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</w:tcPr>
          <w:p w:rsidR="00A513F4" w:rsidRDefault="00A513F4" w:rsidP="00A513F4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</w:tcPr>
          <w:p w:rsidR="00A513F4" w:rsidRDefault="00A513F4" w:rsidP="00A513F4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</w:tcPr>
          <w:p w:rsidR="00A513F4" w:rsidRDefault="00A513F4" w:rsidP="00A513F4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</w:tcPr>
          <w:p w:rsidR="00A513F4" w:rsidRDefault="00A513F4" w:rsidP="00A513F4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:rsidR="00A513F4" w:rsidRDefault="00A513F4" w:rsidP="00A513F4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</w:tcPr>
          <w:p w:rsidR="00A513F4" w:rsidRDefault="00A513F4" w:rsidP="00A513F4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</w:tcPr>
          <w:p w:rsidR="00A513F4" w:rsidRDefault="00A513F4" w:rsidP="00A513F4">
            <w:pPr>
              <w:pStyle w:val="TableParagraph"/>
              <w:rPr>
                <w:sz w:val="16"/>
              </w:rPr>
            </w:pPr>
          </w:p>
        </w:tc>
      </w:tr>
      <w:tr w:rsidR="00A513F4" w:rsidTr="00A513F4">
        <w:trPr>
          <w:trHeight w:val="283"/>
        </w:trPr>
        <w:tc>
          <w:tcPr>
            <w:tcW w:w="2976" w:type="dxa"/>
          </w:tcPr>
          <w:p w:rsidR="00A513F4" w:rsidRDefault="00A513F4" w:rsidP="00A513F4">
            <w:pPr>
              <w:pStyle w:val="TableParagraph"/>
              <w:spacing w:before="29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ИТОГО:</w:t>
            </w:r>
          </w:p>
        </w:tc>
        <w:tc>
          <w:tcPr>
            <w:tcW w:w="720" w:type="dxa"/>
          </w:tcPr>
          <w:p w:rsidR="00A513F4" w:rsidRDefault="00A513F4" w:rsidP="00A513F4">
            <w:pPr>
              <w:pStyle w:val="TableParagraph"/>
              <w:spacing w:before="29"/>
              <w:ind w:left="182" w:right="17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530" w:type="dxa"/>
          </w:tcPr>
          <w:p w:rsidR="00A513F4" w:rsidRDefault="00A513F4" w:rsidP="00A513F4">
            <w:pPr>
              <w:pStyle w:val="TableParagraph"/>
              <w:spacing w:before="29"/>
              <w:ind w:left="139" w:right="13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</w:t>
            </w:r>
          </w:p>
        </w:tc>
        <w:tc>
          <w:tcPr>
            <w:tcW w:w="511" w:type="dxa"/>
          </w:tcPr>
          <w:p w:rsidR="00A513F4" w:rsidRDefault="00A513F4" w:rsidP="00A513F4">
            <w:pPr>
              <w:pStyle w:val="TableParagraph"/>
              <w:spacing w:before="29"/>
              <w:ind w:left="124" w:right="11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508" w:type="dxa"/>
          </w:tcPr>
          <w:p w:rsidR="00A513F4" w:rsidRDefault="00A513F4" w:rsidP="00A513F4">
            <w:pPr>
              <w:pStyle w:val="TableParagraph"/>
              <w:spacing w:before="29"/>
              <w:ind w:left="116" w:right="10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510" w:type="dxa"/>
          </w:tcPr>
          <w:p w:rsidR="00A513F4" w:rsidRDefault="00A513F4" w:rsidP="00A513F4">
            <w:pPr>
              <w:pStyle w:val="TableParagraph"/>
              <w:spacing w:before="29"/>
              <w:ind w:left="150"/>
              <w:rPr>
                <w:b/>
                <w:sz w:val="21"/>
              </w:rPr>
            </w:pPr>
            <w:r>
              <w:rPr>
                <w:b/>
                <w:sz w:val="21"/>
              </w:rPr>
              <w:t>0</w:t>
            </w:r>
          </w:p>
        </w:tc>
        <w:tc>
          <w:tcPr>
            <w:tcW w:w="508" w:type="dxa"/>
          </w:tcPr>
          <w:p w:rsidR="00A513F4" w:rsidRDefault="00A513F4" w:rsidP="00A513F4">
            <w:pPr>
              <w:pStyle w:val="TableParagraph"/>
              <w:spacing w:before="29"/>
              <w:ind w:left="120" w:right="10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</w:t>
            </w:r>
          </w:p>
        </w:tc>
        <w:tc>
          <w:tcPr>
            <w:tcW w:w="510" w:type="dxa"/>
          </w:tcPr>
          <w:p w:rsidR="00A513F4" w:rsidRDefault="00A513F4" w:rsidP="00A513F4">
            <w:pPr>
              <w:pStyle w:val="TableParagraph"/>
              <w:spacing w:before="29"/>
              <w:ind w:left="123" w:right="10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</w:t>
            </w:r>
          </w:p>
        </w:tc>
        <w:tc>
          <w:tcPr>
            <w:tcW w:w="508" w:type="dxa"/>
          </w:tcPr>
          <w:p w:rsidR="00A513F4" w:rsidRDefault="00A513F4" w:rsidP="00A513F4">
            <w:pPr>
              <w:pStyle w:val="TableParagraph"/>
              <w:spacing w:before="29"/>
              <w:ind w:left="124" w:right="10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</w:t>
            </w:r>
          </w:p>
        </w:tc>
        <w:tc>
          <w:tcPr>
            <w:tcW w:w="511" w:type="dxa"/>
          </w:tcPr>
          <w:p w:rsidR="00A513F4" w:rsidRDefault="00A513F4" w:rsidP="00A513F4">
            <w:pPr>
              <w:pStyle w:val="TableParagraph"/>
              <w:spacing w:before="29"/>
              <w:ind w:left="130" w:right="1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</w:t>
            </w:r>
          </w:p>
        </w:tc>
        <w:tc>
          <w:tcPr>
            <w:tcW w:w="508" w:type="dxa"/>
          </w:tcPr>
          <w:p w:rsidR="00A513F4" w:rsidRDefault="00A513F4" w:rsidP="00A513F4">
            <w:pPr>
              <w:pStyle w:val="TableParagraph"/>
              <w:spacing w:before="29"/>
              <w:ind w:left="153"/>
              <w:rPr>
                <w:b/>
                <w:sz w:val="21"/>
              </w:rPr>
            </w:pPr>
            <w:r>
              <w:rPr>
                <w:b/>
                <w:sz w:val="21"/>
              </w:rPr>
              <w:t>0</w:t>
            </w:r>
          </w:p>
        </w:tc>
        <w:tc>
          <w:tcPr>
            <w:tcW w:w="510" w:type="dxa"/>
          </w:tcPr>
          <w:p w:rsidR="00A513F4" w:rsidRDefault="00A513F4" w:rsidP="00A513F4">
            <w:pPr>
              <w:pStyle w:val="TableParagraph"/>
              <w:spacing w:before="29"/>
              <w:ind w:left="130" w:right="10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508" w:type="dxa"/>
          </w:tcPr>
          <w:p w:rsidR="00A513F4" w:rsidRDefault="00A513F4" w:rsidP="00A513F4">
            <w:pPr>
              <w:pStyle w:val="TableParagraph"/>
              <w:spacing w:before="29"/>
              <w:ind w:right="182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0</w:t>
            </w:r>
          </w:p>
        </w:tc>
        <w:tc>
          <w:tcPr>
            <w:tcW w:w="510" w:type="dxa"/>
          </w:tcPr>
          <w:p w:rsidR="00A513F4" w:rsidRDefault="00A513F4" w:rsidP="00A513F4">
            <w:pPr>
              <w:pStyle w:val="TableParagraph"/>
              <w:spacing w:before="29"/>
              <w:ind w:left="2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</w:t>
            </w:r>
          </w:p>
        </w:tc>
        <w:tc>
          <w:tcPr>
            <w:tcW w:w="508" w:type="dxa"/>
          </w:tcPr>
          <w:p w:rsidR="00A513F4" w:rsidRDefault="00A513F4" w:rsidP="00A513F4">
            <w:pPr>
              <w:pStyle w:val="TableParagraph"/>
              <w:spacing w:before="29"/>
              <w:ind w:left="2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</w:t>
            </w:r>
          </w:p>
        </w:tc>
        <w:tc>
          <w:tcPr>
            <w:tcW w:w="510" w:type="dxa"/>
          </w:tcPr>
          <w:p w:rsidR="00A513F4" w:rsidRDefault="00A513F4" w:rsidP="00A513F4">
            <w:pPr>
              <w:pStyle w:val="TableParagraph"/>
              <w:spacing w:before="29"/>
              <w:ind w:left="3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</w:t>
            </w:r>
          </w:p>
        </w:tc>
        <w:tc>
          <w:tcPr>
            <w:tcW w:w="508" w:type="dxa"/>
          </w:tcPr>
          <w:p w:rsidR="00A513F4" w:rsidRDefault="00A513F4" w:rsidP="00A513F4">
            <w:pPr>
              <w:pStyle w:val="TableParagraph"/>
              <w:spacing w:before="29"/>
              <w:ind w:left="128" w:right="9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</w:t>
            </w:r>
          </w:p>
        </w:tc>
        <w:tc>
          <w:tcPr>
            <w:tcW w:w="510" w:type="dxa"/>
          </w:tcPr>
          <w:p w:rsidR="00A513F4" w:rsidRDefault="00A513F4" w:rsidP="00A513F4">
            <w:pPr>
              <w:pStyle w:val="TableParagraph"/>
              <w:spacing w:before="29"/>
              <w:ind w:left="133" w:right="9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</w:t>
            </w:r>
          </w:p>
        </w:tc>
        <w:tc>
          <w:tcPr>
            <w:tcW w:w="508" w:type="dxa"/>
          </w:tcPr>
          <w:p w:rsidR="00A513F4" w:rsidRDefault="00A513F4" w:rsidP="00A513F4">
            <w:pPr>
              <w:pStyle w:val="TableParagraph"/>
              <w:spacing w:before="29"/>
              <w:ind w:left="161"/>
              <w:rPr>
                <w:b/>
                <w:sz w:val="21"/>
              </w:rPr>
            </w:pPr>
            <w:r>
              <w:rPr>
                <w:b/>
                <w:sz w:val="21"/>
              </w:rPr>
              <w:t>0</w:t>
            </w:r>
          </w:p>
        </w:tc>
        <w:tc>
          <w:tcPr>
            <w:tcW w:w="510" w:type="dxa"/>
          </w:tcPr>
          <w:p w:rsidR="00A513F4" w:rsidRDefault="00A513F4" w:rsidP="00A513F4">
            <w:pPr>
              <w:pStyle w:val="TableParagraph"/>
              <w:spacing w:before="29"/>
              <w:ind w:left="217"/>
              <w:rPr>
                <w:b/>
                <w:sz w:val="21"/>
              </w:rPr>
            </w:pPr>
            <w:r>
              <w:rPr>
                <w:b/>
                <w:sz w:val="21"/>
              </w:rPr>
              <w:t>0</w:t>
            </w:r>
          </w:p>
        </w:tc>
        <w:tc>
          <w:tcPr>
            <w:tcW w:w="508" w:type="dxa"/>
          </w:tcPr>
          <w:p w:rsidR="00A513F4" w:rsidRDefault="00A513F4" w:rsidP="00A513F4">
            <w:pPr>
              <w:pStyle w:val="TableParagraph"/>
              <w:spacing w:before="29"/>
              <w:ind w:left="4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</w:t>
            </w:r>
          </w:p>
        </w:tc>
        <w:tc>
          <w:tcPr>
            <w:tcW w:w="510" w:type="dxa"/>
          </w:tcPr>
          <w:p w:rsidR="00A513F4" w:rsidRDefault="00A513F4" w:rsidP="00A513F4">
            <w:pPr>
              <w:pStyle w:val="TableParagraph"/>
              <w:spacing w:before="29"/>
              <w:ind w:left="4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</w:t>
            </w:r>
          </w:p>
        </w:tc>
        <w:tc>
          <w:tcPr>
            <w:tcW w:w="508" w:type="dxa"/>
          </w:tcPr>
          <w:p w:rsidR="00A513F4" w:rsidRDefault="00A513F4" w:rsidP="00A513F4">
            <w:pPr>
              <w:pStyle w:val="TableParagraph"/>
              <w:spacing w:before="29"/>
              <w:ind w:left="4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</w:t>
            </w:r>
          </w:p>
        </w:tc>
        <w:tc>
          <w:tcPr>
            <w:tcW w:w="719" w:type="dxa"/>
          </w:tcPr>
          <w:p w:rsidR="00A513F4" w:rsidRDefault="00A513F4" w:rsidP="00A513F4">
            <w:pPr>
              <w:pStyle w:val="TableParagraph"/>
              <w:spacing w:before="29"/>
              <w:ind w:left="5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</w:t>
            </w:r>
          </w:p>
        </w:tc>
        <w:tc>
          <w:tcPr>
            <w:tcW w:w="510" w:type="dxa"/>
          </w:tcPr>
          <w:p w:rsidR="00A513F4" w:rsidRDefault="00A513F4" w:rsidP="00A513F4">
            <w:pPr>
              <w:pStyle w:val="TableParagraph"/>
              <w:spacing w:before="29"/>
              <w:ind w:left="5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</w:t>
            </w:r>
          </w:p>
        </w:tc>
        <w:tc>
          <w:tcPr>
            <w:tcW w:w="508" w:type="dxa"/>
          </w:tcPr>
          <w:p w:rsidR="00A513F4" w:rsidRDefault="00A513F4" w:rsidP="00A513F4">
            <w:pPr>
              <w:pStyle w:val="TableParagraph"/>
              <w:spacing w:before="29"/>
              <w:ind w:left="5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</w:t>
            </w:r>
          </w:p>
        </w:tc>
      </w:tr>
    </w:tbl>
    <w:p w:rsidR="00E85493" w:rsidRDefault="00E85493" w:rsidP="00A513F4">
      <w:pPr>
        <w:rPr>
          <w:sz w:val="21"/>
        </w:rPr>
        <w:sectPr w:rsidR="00E85493">
          <w:pgSz w:w="16840" w:h="11910" w:orient="landscape"/>
          <w:pgMar w:top="1100" w:right="400" w:bottom="280" w:left="20" w:header="720" w:footer="720" w:gutter="0"/>
          <w:cols w:space="720"/>
        </w:sectPr>
      </w:pPr>
    </w:p>
    <w:p w:rsidR="00A513F4" w:rsidRDefault="00A513F4" w:rsidP="00A513F4">
      <w:pPr>
        <w:pStyle w:val="a3"/>
        <w:spacing w:before="2"/>
        <w:ind w:left="0" w:firstLine="0"/>
        <w:jc w:val="left"/>
      </w:pPr>
    </w:p>
    <w:p w:rsidR="00A513F4" w:rsidRDefault="00F24DA2" w:rsidP="00F24DA2">
      <w:pPr>
        <w:pStyle w:val="1"/>
        <w:ind w:left="102" w:right="109" w:firstLine="566"/>
        <w:jc w:val="both"/>
      </w:pPr>
      <w:r>
        <w:rPr>
          <w:noProof/>
          <w:lang w:bidi="ar-SA"/>
        </w:rPr>
        <w:drawing>
          <wp:inline distT="0" distB="0" distL="0" distR="0">
            <wp:extent cx="6445250" cy="88639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правка 001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0" cy="886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t xml:space="preserve"> </w:t>
      </w:r>
    </w:p>
    <w:p w:rsidR="00E85493" w:rsidRDefault="00E85493">
      <w:pPr>
        <w:ind w:left="113"/>
        <w:rPr>
          <w:i/>
          <w:sz w:val="28"/>
        </w:rPr>
      </w:pPr>
    </w:p>
    <w:sectPr w:rsidR="00E85493">
      <w:pgSz w:w="11910" w:h="16840"/>
      <w:pgMar w:top="76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31C8"/>
    <w:multiLevelType w:val="hybridMultilevel"/>
    <w:tmpl w:val="1FC65BAE"/>
    <w:lvl w:ilvl="0" w:tplc="8A52FA28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F54A1E4">
      <w:numFmt w:val="bullet"/>
      <w:lvlText w:val="•"/>
      <w:lvlJc w:val="left"/>
      <w:pPr>
        <w:ind w:left="1122" w:hanging="152"/>
      </w:pPr>
      <w:rPr>
        <w:rFonts w:hint="default"/>
        <w:lang w:val="ru-RU" w:eastAsia="ru-RU" w:bidi="ru-RU"/>
      </w:rPr>
    </w:lvl>
    <w:lvl w:ilvl="2" w:tplc="23E80464">
      <w:numFmt w:val="bullet"/>
      <w:lvlText w:val="•"/>
      <w:lvlJc w:val="left"/>
      <w:pPr>
        <w:ind w:left="2125" w:hanging="152"/>
      </w:pPr>
      <w:rPr>
        <w:rFonts w:hint="default"/>
        <w:lang w:val="ru-RU" w:eastAsia="ru-RU" w:bidi="ru-RU"/>
      </w:rPr>
    </w:lvl>
    <w:lvl w:ilvl="3" w:tplc="B07036B4">
      <w:numFmt w:val="bullet"/>
      <w:lvlText w:val="•"/>
      <w:lvlJc w:val="left"/>
      <w:pPr>
        <w:ind w:left="3127" w:hanging="152"/>
      </w:pPr>
      <w:rPr>
        <w:rFonts w:hint="default"/>
        <w:lang w:val="ru-RU" w:eastAsia="ru-RU" w:bidi="ru-RU"/>
      </w:rPr>
    </w:lvl>
    <w:lvl w:ilvl="4" w:tplc="103E7066">
      <w:numFmt w:val="bullet"/>
      <w:lvlText w:val="•"/>
      <w:lvlJc w:val="left"/>
      <w:pPr>
        <w:ind w:left="4130" w:hanging="152"/>
      </w:pPr>
      <w:rPr>
        <w:rFonts w:hint="default"/>
        <w:lang w:val="ru-RU" w:eastAsia="ru-RU" w:bidi="ru-RU"/>
      </w:rPr>
    </w:lvl>
    <w:lvl w:ilvl="5" w:tplc="8E98CA64">
      <w:numFmt w:val="bullet"/>
      <w:lvlText w:val="•"/>
      <w:lvlJc w:val="left"/>
      <w:pPr>
        <w:ind w:left="5133" w:hanging="152"/>
      </w:pPr>
      <w:rPr>
        <w:rFonts w:hint="default"/>
        <w:lang w:val="ru-RU" w:eastAsia="ru-RU" w:bidi="ru-RU"/>
      </w:rPr>
    </w:lvl>
    <w:lvl w:ilvl="6" w:tplc="10562F1E">
      <w:numFmt w:val="bullet"/>
      <w:lvlText w:val="•"/>
      <w:lvlJc w:val="left"/>
      <w:pPr>
        <w:ind w:left="6135" w:hanging="152"/>
      </w:pPr>
      <w:rPr>
        <w:rFonts w:hint="default"/>
        <w:lang w:val="ru-RU" w:eastAsia="ru-RU" w:bidi="ru-RU"/>
      </w:rPr>
    </w:lvl>
    <w:lvl w:ilvl="7" w:tplc="EEEEB64A">
      <w:numFmt w:val="bullet"/>
      <w:lvlText w:val="•"/>
      <w:lvlJc w:val="left"/>
      <w:pPr>
        <w:ind w:left="7138" w:hanging="152"/>
      </w:pPr>
      <w:rPr>
        <w:rFonts w:hint="default"/>
        <w:lang w:val="ru-RU" w:eastAsia="ru-RU" w:bidi="ru-RU"/>
      </w:rPr>
    </w:lvl>
    <w:lvl w:ilvl="8" w:tplc="D09C6694">
      <w:numFmt w:val="bullet"/>
      <w:lvlText w:val="•"/>
      <w:lvlJc w:val="left"/>
      <w:pPr>
        <w:ind w:left="8141" w:hanging="152"/>
      </w:pPr>
      <w:rPr>
        <w:rFonts w:hint="default"/>
        <w:lang w:val="ru-RU" w:eastAsia="ru-RU" w:bidi="ru-RU"/>
      </w:rPr>
    </w:lvl>
  </w:abstractNum>
  <w:abstractNum w:abstractNumId="1">
    <w:nsid w:val="497140A2"/>
    <w:multiLevelType w:val="hybridMultilevel"/>
    <w:tmpl w:val="9682A2EA"/>
    <w:lvl w:ilvl="0" w:tplc="77822188">
      <w:numFmt w:val="bullet"/>
      <w:lvlText w:val="-"/>
      <w:lvlJc w:val="left"/>
      <w:pPr>
        <w:ind w:left="102" w:hanging="3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84EA622">
      <w:numFmt w:val="bullet"/>
      <w:lvlText w:val="•"/>
      <w:lvlJc w:val="left"/>
      <w:pPr>
        <w:ind w:left="1046" w:hanging="356"/>
      </w:pPr>
      <w:rPr>
        <w:rFonts w:hint="default"/>
        <w:lang w:val="ru-RU" w:eastAsia="ru-RU" w:bidi="ru-RU"/>
      </w:rPr>
    </w:lvl>
    <w:lvl w:ilvl="2" w:tplc="DACA1720">
      <w:numFmt w:val="bullet"/>
      <w:lvlText w:val="•"/>
      <w:lvlJc w:val="left"/>
      <w:pPr>
        <w:ind w:left="1993" w:hanging="356"/>
      </w:pPr>
      <w:rPr>
        <w:rFonts w:hint="default"/>
        <w:lang w:val="ru-RU" w:eastAsia="ru-RU" w:bidi="ru-RU"/>
      </w:rPr>
    </w:lvl>
    <w:lvl w:ilvl="3" w:tplc="AAF4DAD2">
      <w:numFmt w:val="bullet"/>
      <w:lvlText w:val="•"/>
      <w:lvlJc w:val="left"/>
      <w:pPr>
        <w:ind w:left="2939" w:hanging="356"/>
      </w:pPr>
      <w:rPr>
        <w:rFonts w:hint="default"/>
        <w:lang w:val="ru-RU" w:eastAsia="ru-RU" w:bidi="ru-RU"/>
      </w:rPr>
    </w:lvl>
    <w:lvl w:ilvl="4" w:tplc="49E65D6E">
      <w:numFmt w:val="bullet"/>
      <w:lvlText w:val="•"/>
      <w:lvlJc w:val="left"/>
      <w:pPr>
        <w:ind w:left="3886" w:hanging="356"/>
      </w:pPr>
      <w:rPr>
        <w:rFonts w:hint="default"/>
        <w:lang w:val="ru-RU" w:eastAsia="ru-RU" w:bidi="ru-RU"/>
      </w:rPr>
    </w:lvl>
    <w:lvl w:ilvl="5" w:tplc="BB0C6C22">
      <w:numFmt w:val="bullet"/>
      <w:lvlText w:val="•"/>
      <w:lvlJc w:val="left"/>
      <w:pPr>
        <w:ind w:left="4833" w:hanging="356"/>
      </w:pPr>
      <w:rPr>
        <w:rFonts w:hint="default"/>
        <w:lang w:val="ru-RU" w:eastAsia="ru-RU" w:bidi="ru-RU"/>
      </w:rPr>
    </w:lvl>
    <w:lvl w:ilvl="6" w:tplc="C9DCAE60">
      <w:numFmt w:val="bullet"/>
      <w:lvlText w:val="•"/>
      <w:lvlJc w:val="left"/>
      <w:pPr>
        <w:ind w:left="5779" w:hanging="356"/>
      </w:pPr>
      <w:rPr>
        <w:rFonts w:hint="default"/>
        <w:lang w:val="ru-RU" w:eastAsia="ru-RU" w:bidi="ru-RU"/>
      </w:rPr>
    </w:lvl>
    <w:lvl w:ilvl="7" w:tplc="318E69C6">
      <w:numFmt w:val="bullet"/>
      <w:lvlText w:val="•"/>
      <w:lvlJc w:val="left"/>
      <w:pPr>
        <w:ind w:left="6726" w:hanging="356"/>
      </w:pPr>
      <w:rPr>
        <w:rFonts w:hint="default"/>
        <w:lang w:val="ru-RU" w:eastAsia="ru-RU" w:bidi="ru-RU"/>
      </w:rPr>
    </w:lvl>
    <w:lvl w:ilvl="8" w:tplc="3B2A4CC6">
      <w:numFmt w:val="bullet"/>
      <w:lvlText w:val="•"/>
      <w:lvlJc w:val="left"/>
      <w:pPr>
        <w:ind w:left="7673" w:hanging="356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85493"/>
    <w:rsid w:val="002732F5"/>
    <w:rsid w:val="00564274"/>
    <w:rsid w:val="005E7566"/>
    <w:rsid w:val="00864A36"/>
    <w:rsid w:val="00A513F4"/>
    <w:rsid w:val="00B34F78"/>
    <w:rsid w:val="00B76CE8"/>
    <w:rsid w:val="00BF74DB"/>
    <w:rsid w:val="00E85493"/>
    <w:rsid w:val="00F2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89297-8165-4479-8C12-7FCFBE86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"/>
      <w:ind w:left="6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5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76CE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6CE8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Юрин Максим Евгеньевич</dc:creator>
  <cp:lastModifiedBy>Наталья</cp:lastModifiedBy>
  <cp:revision>7</cp:revision>
  <cp:lastPrinted>2022-08-15T06:11:00Z</cp:lastPrinted>
  <dcterms:created xsi:type="dcterms:W3CDTF">2022-08-12T11:19:00Z</dcterms:created>
  <dcterms:modified xsi:type="dcterms:W3CDTF">2022-08-15T07:09:00Z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2022-08-12T00:00:00Z</vt:filetime>
  </property>
</Properties>
</file>