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4897"/>
        <w:gridCol w:w="4953"/>
      </w:tblGrid>
      <w:tr w:rsidR="00EA5F61" w:rsidRPr="00E06BE3" w:rsidTr="00D84F1E">
        <w:tc>
          <w:tcPr>
            <w:tcW w:w="4898" w:type="dxa"/>
            <w:hideMark/>
          </w:tcPr>
          <w:p w:rsidR="00EA5F61" w:rsidRPr="00E06BE3" w:rsidRDefault="00EA5F61" w:rsidP="00D84F1E">
            <w:pPr>
              <w:jc w:val="center"/>
              <w:rPr>
                <w:b/>
                <w:sz w:val="20"/>
                <w:szCs w:val="20"/>
              </w:rPr>
            </w:pPr>
            <w:r w:rsidRPr="00E06BE3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AFE1002" wp14:editId="3FB8E1F6">
                  <wp:extent cx="549910" cy="713105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777D">
              <w:rPr>
                <w:noProof/>
              </w:rPr>
              <w:pict>
                <v:line id="Прямая соединительная линия 5" o:spid="_x0000_s1043" style="position:absolute;left:0;text-align:left;z-index:503308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59.95pt,63.6pt" to="459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" o:allowincell="f">
                  <w10:wrap anchory="page"/>
                  <w10:anchorlock/>
                </v:line>
              </w:pict>
            </w:r>
            <w:r w:rsidR="00FC777D">
              <w:rPr>
                <w:noProof/>
              </w:rPr>
              <w:pict>
                <v:line id="Прямая соединительная линия 4" o:spid="_x0000_s1042" style="position:absolute;left:0;text-align:left;z-index:503309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38.35pt,63.6pt" to="459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" o:allowincell="f">
                  <w10:wrap anchory="page"/>
                  <w10:anchorlock/>
                </v:line>
              </w:pict>
            </w:r>
            <w:r w:rsidR="00FC777D">
              <w:rPr>
                <w:noProof/>
              </w:rPr>
              <w:pict>
                <v:line id="Прямая соединительная линия 3" o:spid="_x0000_s1041" style="position:absolute;left:0;text-align:left;z-index:503310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43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" o:allowincell="f">
                  <w10:wrap anchory="page"/>
                  <w10:anchorlock/>
                </v:line>
              </w:pict>
            </w:r>
            <w:r w:rsidR="00FC777D">
              <w:rPr>
                <w:noProof/>
              </w:rPr>
              <w:pict>
                <v:line id="Прямая соединительная линия 2" o:spid="_x0000_s1040" style="position:absolute;left:0;text-align:left;z-index:503311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43.55pt,63.6pt" to="265.1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" o:allowincell="f">
                  <w10:wrap anchory="page"/>
                  <w10:anchorlock/>
                </v:line>
              </w:pict>
            </w:r>
          </w:p>
          <w:p w:rsidR="00EA5F61" w:rsidRPr="00E06BE3" w:rsidRDefault="00EA5F61" w:rsidP="00D84F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АДМИНИСТРАЦИЯ</w:t>
            </w:r>
          </w:p>
          <w:p w:rsidR="00EA5F61" w:rsidRPr="00E06BE3" w:rsidRDefault="00EA5F61" w:rsidP="00D84F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УСТЬ-КУБИНСКОГО</w:t>
            </w:r>
          </w:p>
          <w:p w:rsidR="00EA5F61" w:rsidRPr="00E06BE3" w:rsidRDefault="00EA5F61" w:rsidP="00D84F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МУНИЦИПАЛЬНОГО РАЙОНА</w:t>
            </w:r>
          </w:p>
          <w:p w:rsidR="00EA5F61" w:rsidRPr="00E06BE3" w:rsidRDefault="00EA5F61" w:rsidP="00D84F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ВОЛОГОДСКОЙ ОБЛАСТИ</w:t>
            </w:r>
          </w:p>
          <w:p w:rsidR="00EA5F61" w:rsidRPr="00E06BE3" w:rsidRDefault="00EA5F61" w:rsidP="00D84F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06BE3">
              <w:rPr>
                <w:b/>
                <w:sz w:val="20"/>
                <w:szCs w:val="20"/>
              </w:rPr>
              <w:t>УПРАВЛЕНИЕ ОБРАЗОВАНИЯ</w:t>
            </w:r>
          </w:p>
          <w:p w:rsidR="00EA5F61" w:rsidRPr="00E06BE3" w:rsidRDefault="00EA5F61" w:rsidP="00D84F1E">
            <w:pPr>
              <w:jc w:val="center"/>
              <w:rPr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Октябрьская ул., д. 19, с. Устье,</w:t>
            </w:r>
          </w:p>
          <w:p w:rsidR="00EA5F61" w:rsidRPr="00E06BE3" w:rsidRDefault="00EA5F61" w:rsidP="00D84F1E">
            <w:pPr>
              <w:jc w:val="center"/>
              <w:rPr>
                <w:sz w:val="20"/>
                <w:szCs w:val="20"/>
              </w:rPr>
            </w:pPr>
            <w:proofErr w:type="spellStart"/>
            <w:r w:rsidRPr="00E06BE3">
              <w:rPr>
                <w:sz w:val="20"/>
                <w:szCs w:val="20"/>
              </w:rPr>
              <w:t>Усть</w:t>
            </w:r>
            <w:proofErr w:type="spellEnd"/>
            <w:r w:rsidRPr="00E06BE3">
              <w:rPr>
                <w:sz w:val="20"/>
                <w:szCs w:val="20"/>
              </w:rPr>
              <w:t>-Кубинский район,</w:t>
            </w:r>
          </w:p>
          <w:p w:rsidR="00EA5F61" w:rsidRPr="00E06BE3" w:rsidRDefault="00EA5F61" w:rsidP="00D84F1E">
            <w:pPr>
              <w:jc w:val="center"/>
              <w:rPr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Вологодская область, 161140</w:t>
            </w:r>
          </w:p>
          <w:p w:rsidR="00EA5F61" w:rsidRPr="00E06BE3" w:rsidRDefault="00EA5F61" w:rsidP="00D84F1E">
            <w:pPr>
              <w:jc w:val="center"/>
              <w:rPr>
                <w:sz w:val="20"/>
                <w:szCs w:val="20"/>
              </w:rPr>
            </w:pPr>
            <w:r w:rsidRPr="00E06BE3">
              <w:rPr>
                <w:sz w:val="20"/>
                <w:szCs w:val="20"/>
              </w:rPr>
              <w:t>Тел./факс: (817-53) 2-22-34, 2-22-40</w:t>
            </w:r>
          </w:p>
          <w:p w:rsidR="00EA5F61" w:rsidRPr="00E06BE3" w:rsidRDefault="00EA5F61" w:rsidP="00D84F1E">
            <w:pPr>
              <w:jc w:val="center"/>
              <w:rPr>
                <w:sz w:val="20"/>
                <w:szCs w:val="20"/>
              </w:rPr>
            </w:pPr>
            <w:r w:rsidRPr="00E06BE3">
              <w:rPr>
                <w:sz w:val="20"/>
                <w:szCs w:val="20"/>
                <w:lang w:val="en-US"/>
              </w:rPr>
              <w:t>e</w:t>
            </w:r>
            <w:r w:rsidRPr="00E06BE3">
              <w:rPr>
                <w:sz w:val="20"/>
                <w:szCs w:val="20"/>
              </w:rPr>
              <w:t>-</w:t>
            </w:r>
            <w:r w:rsidRPr="00E06BE3">
              <w:rPr>
                <w:sz w:val="20"/>
                <w:szCs w:val="20"/>
                <w:lang w:val="en-US"/>
              </w:rPr>
              <w:t>mail</w:t>
            </w:r>
            <w:r w:rsidRPr="00E06BE3">
              <w:rPr>
                <w:sz w:val="20"/>
                <w:szCs w:val="20"/>
              </w:rPr>
              <w:t>:</w:t>
            </w:r>
            <w:r w:rsidRPr="00E06BE3">
              <w:rPr>
                <w:sz w:val="24"/>
                <w:szCs w:val="24"/>
              </w:rPr>
              <w:t xml:space="preserve"> </w:t>
            </w:r>
            <w:hyperlink r:id="rId6" w:history="1">
              <w:r w:rsidRPr="00E06BE3">
                <w:rPr>
                  <w:color w:val="0000FF"/>
                  <w:sz w:val="20"/>
                  <w:u w:val="single"/>
                  <w:lang w:val="en-US"/>
                </w:rPr>
                <w:t>rookubinays</w:t>
              </w:r>
              <w:r w:rsidRPr="00E06BE3">
                <w:rPr>
                  <w:color w:val="0000FF"/>
                  <w:sz w:val="20"/>
                  <w:u w:val="single"/>
                </w:rPr>
                <w:t>@</w:t>
              </w:r>
              <w:r w:rsidRPr="00E06BE3">
                <w:rPr>
                  <w:color w:val="0000FF"/>
                  <w:sz w:val="20"/>
                  <w:u w:val="single"/>
                  <w:lang w:val="en-US"/>
                </w:rPr>
                <w:t>mail</w:t>
              </w:r>
              <w:r w:rsidRPr="00E06BE3">
                <w:rPr>
                  <w:color w:val="0000FF"/>
                  <w:sz w:val="20"/>
                  <w:u w:val="single"/>
                </w:rPr>
                <w:t>.</w:t>
              </w:r>
              <w:r w:rsidRPr="00E06BE3">
                <w:rPr>
                  <w:color w:val="0000FF"/>
                  <w:sz w:val="20"/>
                  <w:u w:val="single"/>
                  <w:lang w:val="en-US"/>
                </w:rPr>
                <w:t>r</w:t>
              </w:r>
            </w:hyperlink>
            <w:r w:rsidRPr="00E06BE3">
              <w:rPr>
                <w:sz w:val="20"/>
                <w:szCs w:val="20"/>
                <w:lang w:val="en-US"/>
              </w:rPr>
              <w:t>u</w:t>
            </w:r>
          </w:p>
          <w:p w:rsidR="00EA5F61" w:rsidRDefault="00EA5F61" w:rsidP="00D84F1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10.06.2022 </w:t>
            </w:r>
            <w:r w:rsidRPr="00E06BE3">
              <w:rPr>
                <w:sz w:val="20"/>
                <w:szCs w:val="20"/>
              </w:rPr>
              <w:t xml:space="preserve">№ </w:t>
            </w:r>
            <w:r w:rsidR="0097398A" w:rsidRPr="0097398A">
              <w:rPr>
                <w:sz w:val="20"/>
                <w:szCs w:val="20"/>
                <w:u w:val="single"/>
              </w:rPr>
              <w:t>570</w:t>
            </w:r>
          </w:p>
          <w:p w:rsidR="00EA5F61" w:rsidRPr="00695B73" w:rsidRDefault="00EA5F61" w:rsidP="00EA5F61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955" w:type="dxa"/>
          </w:tcPr>
          <w:p w:rsidR="00EA5F61" w:rsidRPr="00E06BE3" w:rsidRDefault="00EA5F61" w:rsidP="00D84F1E">
            <w:pPr>
              <w:ind w:right="366"/>
              <w:rPr>
                <w:sz w:val="24"/>
                <w:szCs w:val="24"/>
              </w:rPr>
            </w:pPr>
          </w:p>
          <w:p w:rsidR="00EA5F61" w:rsidRPr="00E06BE3" w:rsidRDefault="00EA5F61" w:rsidP="00D84F1E">
            <w:pPr>
              <w:ind w:right="366"/>
              <w:rPr>
                <w:sz w:val="24"/>
                <w:szCs w:val="24"/>
              </w:rPr>
            </w:pPr>
            <w:r w:rsidRPr="00E06BE3">
              <w:rPr>
                <w:sz w:val="24"/>
                <w:szCs w:val="24"/>
              </w:rPr>
              <w:t xml:space="preserve">   </w:t>
            </w:r>
          </w:p>
          <w:p w:rsidR="00EA5F61" w:rsidRPr="00E06BE3" w:rsidRDefault="00EA5F61" w:rsidP="00D84F1E">
            <w:pPr>
              <w:rPr>
                <w:sz w:val="24"/>
                <w:szCs w:val="24"/>
              </w:rPr>
            </w:pPr>
          </w:p>
          <w:p w:rsidR="00EA5F61" w:rsidRDefault="00EA5F61" w:rsidP="00D8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Руководителям </w:t>
            </w:r>
          </w:p>
          <w:p w:rsidR="00EA5F61" w:rsidRPr="00E06BE3" w:rsidRDefault="00EA5F61" w:rsidP="00D8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организаций</w:t>
            </w:r>
          </w:p>
        </w:tc>
      </w:tr>
    </w:tbl>
    <w:p w:rsidR="00EA5F61" w:rsidRDefault="00EA5F61" w:rsidP="00EA5F61">
      <w:pPr>
        <w:pStyle w:val="1"/>
        <w:spacing w:before="89"/>
      </w:pPr>
    </w:p>
    <w:p w:rsidR="00EA5F61" w:rsidRDefault="00EA5F61">
      <w:pPr>
        <w:pStyle w:val="1"/>
        <w:spacing w:before="89"/>
        <w:ind w:left="4030"/>
      </w:pPr>
    </w:p>
    <w:p w:rsidR="00B16704" w:rsidRDefault="0097398A">
      <w:pPr>
        <w:pStyle w:val="1"/>
        <w:spacing w:before="89"/>
        <w:ind w:left="4030"/>
      </w:pPr>
      <w:r>
        <w:t>Уважаемые руководители!</w:t>
      </w:r>
    </w:p>
    <w:p w:rsidR="00B16704" w:rsidRDefault="00B16704">
      <w:pPr>
        <w:pStyle w:val="a3"/>
        <w:spacing w:before="9"/>
        <w:rPr>
          <w:b/>
          <w:sz w:val="19"/>
        </w:rPr>
      </w:pPr>
    </w:p>
    <w:p w:rsidR="00B16704" w:rsidRDefault="0097398A">
      <w:pPr>
        <w:pStyle w:val="a3"/>
        <w:spacing w:before="89"/>
        <w:ind w:left="429" w:right="775" w:firstLine="768"/>
        <w:jc w:val="both"/>
      </w:pPr>
      <w:r>
        <w:t xml:space="preserve">В целях проведения оценки механизмов управления качеством образования в образовательных организациях </w:t>
      </w:r>
      <w:proofErr w:type="spellStart"/>
      <w:r w:rsidR="00EA5F61">
        <w:t>Усть</w:t>
      </w:r>
      <w:proofErr w:type="spellEnd"/>
      <w:r w:rsidR="00EA5F61">
        <w:t xml:space="preserve">-Кубинского </w:t>
      </w:r>
      <w:r>
        <w:t>район</w:t>
      </w:r>
      <w:r w:rsidR="00EA5F61">
        <w:t>а</w:t>
      </w:r>
      <w:r>
        <w:t xml:space="preserve"> в 2022 г. Вам необходимо организовать проведение мониторинга оценки механизмов управления качеством образования по «Системе работы по самоопределению и профессиональной ориентации обучающихся».</w:t>
      </w:r>
    </w:p>
    <w:p w:rsidR="00B16704" w:rsidRDefault="00B16704">
      <w:pPr>
        <w:pStyle w:val="a3"/>
      </w:pPr>
    </w:p>
    <w:p w:rsidR="00B16704" w:rsidRDefault="0097398A">
      <w:pPr>
        <w:pStyle w:val="a3"/>
        <w:ind w:left="712"/>
      </w:pPr>
      <w:r>
        <w:t>Программа проведения мониторинга для общеобразовательных организаций:</w:t>
      </w:r>
    </w:p>
    <w:p w:rsidR="00B16704" w:rsidRDefault="0097398A">
      <w:pPr>
        <w:pStyle w:val="1"/>
        <w:spacing w:before="5"/>
      </w:pPr>
      <w:r>
        <w:t>Приложение 1.</w:t>
      </w:r>
    </w:p>
    <w:p w:rsidR="00B16704" w:rsidRDefault="00B16704">
      <w:pPr>
        <w:pStyle w:val="a3"/>
        <w:spacing w:before="6"/>
        <w:rPr>
          <w:b/>
          <w:sz w:val="27"/>
        </w:rPr>
      </w:pPr>
    </w:p>
    <w:p w:rsidR="00B16704" w:rsidRDefault="0097398A">
      <w:pPr>
        <w:pStyle w:val="a3"/>
        <w:ind w:left="429" w:right="777" w:firstLine="698"/>
        <w:jc w:val="both"/>
      </w:pPr>
      <w:r>
        <w:t>Информацию, в соответствии с программой</w:t>
      </w:r>
      <w:r w:rsidR="00FC777D">
        <w:t xml:space="preserve"> мониторинга, собрать и направить в управление образования в</w:t>
      </w:r>
      <w:bookmarkStart w:id="0" w:name="_GoBack"/>
      <w:bookmarkEnd w:id="0"/>
      <w:r w:rsidR="00EA5F61">
        <w:t xml:space="preserve"> срок до 30.07</w:t>
      </w:r>
      <w:r>
        <w:t>.2022г.</w:t>
      </w: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  <w:r>
        <w:rPr>
          <w:noProof/>
        </w:rPr>
        <w:drawing>
          <wp:inline distT="0" distB="0" distL="0" distR="0" wp14:anchorId="2300C11A" wp14:editId="6EFCD8AF">
            <wp:extent cx="5940425" cy="1554934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077601" w:rsidRDefault="00077601" w:rsidP="00EA5F61">
      <w:pPr>
        <w:rPr>
          <w:rFonts w:eastAsia="Calibri"/>
          <w:sz w:val="20"/>
          <w:szCs w:val="20"/>
        </w:rPr>
      </w:pPr>
    </w:p>
    <w:p w:rsidR="00EA5F61" w:rsidRPr="00C853FA" w:rsidRDefault="00EA5F61" w:rsidP="00EA5F61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Малышева Мария Александровна</w:t>
      </w:r>
    </w:p>
    <w:p w:rsidR="00EA5F61" w:rsidRDefault="00EA5F61" w:rsidP="00EA5F61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Pr="00C853FA">
        <w:rPr>
          <w:rFonts w:eastAsia="Calibri"/>
          <w:sz w:val="20"/>
          <w:szCs w:val="20"/>
        </w:rPr>
        <w:t>8(81753) 2-22-34</w:t>
      </w:r>
    </w:p>
    <w:p w:rsidR="00077601" w:rsidRDefault="00077601" w:rsidP="00077601">
      <w:pPr>
        <w:pStyle w:val="a3"/>
        <w:spacing w:before="67"/>
      </w:pPr>
    </w:p>
    <w:p w:rsidR="00B16704" w:rsidRDefault="0097398A">
      <w:pPr>
        <w:pStyle w:val="a3"/>
        <w:spacing w:before="67"/>
        <w:ind w:left="8630"/>
      </w:pPr>
      <w:r>
        <w:t>Приложение 1</w:t>
      </w:r>
    </w:p>
    <w:p w:rsidR="00EA5F61" w:rsidRDefault="00EA5F61">
      <w:pPr>
        <w:pStyle w:val="a3"/>
        <w:spacing w:before="67"/>
        <w:ind w:left="8630"/>
      </w:pPr>
    </w:p>
    <w:p w:rsidR="00EA5F61" w:rsidRDefault="00EA5F61" w:rsidP="00EA5F61">
      <w:pPr>
        <w:pStyle w:val="1"/>
        <w:ind w:left="993" w:right="846" w:firstLine="19"/>
        <w:jc w:val="both"/>
      </w:pPr>
      <w:r>
        <w:t>О предоставлении информации «Система работы по самоопределению и профессиональной ориентации обучающихся»</w:t>
      </w:r>
    </w:p>
    <w:p w:rsidR="00EA5F61" w:rsidRDefault="00EA5F61" w:rsidP="00EA5F61">
      <w:pPr>
        <w:pStyle w:val="a3"/>
        <w:spacing w:before="8"/>
        <w:rPr>
          <w:b/>
          <w:sz w:val="27"/>
        </w:rPr>
      </w:pPr>
    </w:p>
    <w:p w:rsidR="00EA5F61" w:rsidRDefault="00EA5F61" w:rsidP="00EA5F61">
      <w:pPr>
        <w:pStyle w:val="a3"/>
        <w:ind w:left="712" w:right="771"/>
        <w:jc w:val="both"/>
      </w:pPr>
      <w:r>
        <w:t>В связи с проведением мониторинга муниципальных управленческих механизмов, просим вас предоставить данные по системе работы по самоопределению и профессиональной ориентации обучающихся.</w:t>
      </w:r>
    </w:p>
    <w:p w:rsidR="00EA5F61" w:rsidRDefault="00EA5F61" w:rsidP="00EA5F61">
      <w:pPr>
        <w:pStyle w:val="a3"/>
        <w:spacing w:before="10"/>
        <w:rPr>
          <w:sz w:val="23"/>
        </w:rPr>
      </w:pPr>
    </w:p>
    <w:p w:rsidR="00EA5F61" w:rsidRDefault="00EA5F61" w:rsidP="00EA5F61">
      <w:pPr>
        <w:pStyle w:val="a3"/>
        <w:ind w:left="712"/>
        <w:jc w:val="both"/>
      </w:pPr>
      <w:r>
        <w:rPr>
          <w:b/>
        </w:rPr>
        <w:t xml:space="preserve">Объект: </w:t>
      </w:r>
      <w:r>
        <w:t>обучающиеся общеобразовательных организаций.</w:t>
      </w:r>
    </w:p>
    <w:p w:rsidR="00EA5F61" w:rsidRDefault="00EA5F61" w:rsidP="00EA5F61">
      <w:pPr>
        <w:pStyle w:val="a3"/>
        <w:spacing w:line="242" w:lineRule="auto"/>
        <w:ind w:left="712" w:right="778"/>
        <w:jc w:val="both"/>
      </w:pPr>
      <w:r>
        <w:rPr>
          <w:b/>
        </w:rPr>
        <w:t xml:space="preserve">Предмет: </w:t>
      </w:r>
      <w:r>
        <w:t>профориентация обучающихся общеобразовательных организаций в 2021- 2022 учебном</w:t>
      </w:r>
      <w:r>
        <w:rPr>
          <w:spacing w:val="61"/>
        </w:rPr>
        <w:t xml:space="preserve"> </w:t>
      </w:r>
      <w:r>
        <w:t>году.</w:t>
      </w:r>
    </w:p>
    <w:p w:rsidR="00EA5F61" w:rsidRDefault="00EA5F61" w:rsidP="00EA5F61">
      <w:pPr>
        <w:pStyle w:val="a3"/>
        <w:ind w:left="712" w:right="768"/>
        <w:jc w:val="both"/>
      </w:pPr>
      <w:r>
        <w:rPr>
          <w:b/>
        </w:rPr>
        <w:t>Цель мониторинга</w:t>
      </w:r>
      <w:r>
        <w:t xml:space="preserve">: осуществить сбор информации по профориентации обучающихся общеобразовательных организаций МО </w:t>
      </w:r>
      <w:proofErr w:type="spellStart"/>
      <w:r>
        <w:t>Плавский</w:t>
      </w:r>
      <w:proofErr w:type="spellEnd"/>
      <w:r>
        <w:t xml:space="preserve"> район в 2021- 2022 учебном</w:t>
      </w:r>
      <w:r>
        <w:rPr>
          <w:spacing w:val="68"/>
        </w:rPr>
        <w:t xml:space="preserve"> </w:t>
      </w:r>
      <w:r>
        <w:t>году.</w:t>
      </w:r>
    </w:p>
    <w:p w:rsidR="00EA5F61" w:rsidRDefault="00EA5F61">
      <w:pPr>
        <w:pStyle w:val="a3"/>
        <w:spacing w:before="67"/>
        <w:ind w:left="8630"/>
      </w:pPr>
    </w:p>
    <w:p w:rsidR="00EA5F61" w:rsidRDefault="00EA5F61" w:rsidP="00EA5F61">
      <w:pPr>
        <w:pStyle w:val="1"/>
        <w:spacing w:line="319" w:lineRule="exact"/>
        <w:jc w:val="both"/>
      </w:pPr>
    </w:p>
    <w:p w:rsidR="00B16704" w:rsidRDefault="0097398A">
      <w:pPr>
        <w:pStyle w:val="1"/>
        <w:spacing w:line="319" w:lineRule="exact"/>
        <w:jc w:val="both"/>
      </w:pPr>
      <w:r>
        <w:t>Задачи мониторинга:</w:t>
      </w:r>
    </w:p>
    <w:p w:rsidR="00B16704" w:rsidRDefault="0097398A">
      <w:pPr>
        <w:pStyle w:val="a4"/>
        <w:numPr>
          <w:ilvl w:val="0"/>
          <w:numId w:val="4"/>
        </w:numPr>
        <w:tabs>
          <w:tab w:val="left" w:pos="1001"/>
        </w:tabs>
        <w:ind w:right="768" w:firstLine="0"/>
        <w:rPr>
          <w:sz w:val="28"/>
        </w:rPr>
      </w:pPr>
      <w:r>
        <w:rPr>
          <w:sz w:val="28"/>
        </w:rPr>
        <w:t xml:space="preserve">обеспечение информированности обучающихся на уровне НОО, ООО и СОО об особенностях различных сфер профессиональной деятельности (анализ отчетной информации по организации участия обучающихся общеобразовательных организаций </w:t>
      </w:r>
      <w:proofErr w:type="spellStart"/>
      <w:r w:rsidR="00EA5F61">
        <w:rPr>
          <w:sz w:val="28"/>
        </w:rPr>
        <w:t>Усть</w:t>
      </w:r>
      <w:proofErr w:type="spellEnd"/>
      <w:r w:rsidR="00EA5F61">
        <w:rPr>
          <w:sz w:val="28"/>
        </w:rPr>
        <w:t>-Кубинского района</w:t>
      </w:r>
      <w:r>
        <w:rPr>
          <w:sz w:val="28"/>
        </w:rPr>
        <w:t xml:space="preserve"> в тематических уроках и в открытых онлайн-уроках 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);</w:t>
      </w:r>
    </w:p>
    <w:p w:rsidR="00B16704" w:rsidRDefault="0097398A">
      <w:pPr>
        <w:pStyle w:val="a4"/>
        <w:numPr>
          <w:ilvl w:val="0"/>
          <w:numId w:val="4"/>
        </w:numPr>
        <w:tabs>
          <w:tab w:val="left" w:pos="1077"/>
        </w:tabs>
        <w:ind w:right="770" w:firstLine="0"/>
        <w:rPr>
          <w:sz w:val="28"/>
        </w:rPr>
      </w:pPr>
      <w:r>
        <w:rPr>
          <w:sz w:val="28"/>
        </w:rPr>
        <w:t>выявление предпочтений обучающихся на уровне ООО, СОО в области профессиональной ориентации</w:t>
      </w:r>
      <w:r w:rsidR="00EA5F61">
        <w:rPr>
          <w:sz w:val="28"/>
        </w:rPr>
        <w:t xml:space="preserve"> </w:t>
      </w:r>
      <w:r>
        <w:rPr>
          <w:sz w:val="28"/>
        </w:rPr>
        <w:t xml:space="preserve">(численность обучающихся, принявших участие в мероприятиях по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работе);</w:t>
      </w:r>
    </w:p>
    <w:p w:rsidR="00B16704" w:rsidRDefault="0097398A">
      <w:pPr>
        <w:pStyle w:val="a4"/>
        <w:numPr>
          <w:ilvl w:val="0"/>
          <w:numId w:val="4"/>
        </w:numPr>
        <w:tabs>
          <w:tab w:val="left" w:pos="1328"/>
        </w:tabs>
        <w:spacing w:before="102"/>
        <w:ind w:right="770" w:firstLine="0"/>
        <w:rPr>
          <w:sz w:val="28"/>
        </w:rPr>
      </w:pPr>
      <w:r>
        <w:rPr>
          <w:sz w:val="28"/>
        </w:rPr>
        <w:t>сопровождение профессионального самоопределения обучающихся на уровне ООО,</w:t>
      </w:r>
      <w:r w:rsidR="00EA5F61">
        <w:rPr>
          <w:sz w:val="28"/>
        </w:rPr>
        <w:t xml:space="preserve"> </w:t>
      </w:r>
      <w:r>
        <w:rPr>
          <w:sz w:val="28"/>
        </w:rPr>
        <w:t>СОО в том числе обучающихся с ОВЗ</w:t>
      </w:r>
      <w:r w:rsidR="00EA5F61">
        <w:rPr>
          <w:sz w:val="28"/>
        </w:rPr>
        <w:t xml:space="preserve"> </w:t>
      </w:r>
      <w:r>
        <w:rPr>
          <w:sz w:val="28"/>
        </w:rPr>
        <w:t xml:space="preserve">(анализ результатов участия общеобразовательных организаций </w:t>
      </w:r>
      <w:r w:rsidR="00EA5F61">
        <w:rPr>
          <w:sz w:val="28"/>
        </w:rPr>
        <w:t>района</w:t>
      </w:r>
      <w:r>
        <w:rPr>
          <w:sz w:val="28"/>
        </w:rPr>
        <w:t xml:space="preserve"> в реализации мероприятий проекта по ранней профессиональной ориентации обучающихся 6-11 классов общеобразовательных организаций «Билет в</w:t>
      </w:r>
      <w:r>
        <w:rPr>
          <w:spacing w:val="-12"/>
          <w:sz w:val="28"/>
        </w:rPr>
        <w:t xml:space="preserve"> </w:t>
      </w:r>
      <w:r>
        <w:rPr>
          <w:sz w:val="28"/>
        </w:rPr>
        <w:t>будущее);</w:t>
      </w:r>
    </w:p>
    <w:p w:rsidR="00B16704" w:rsidRDefault="0097398A">
      <w:pPr>
        <w:pStyle w:val="a4"/>
        <w:numPr>
          <w:ilvl w:val="0"/>
          <w:numId w:val="4"/>
        </w:numPr>
        <w:tabs>
          <w:tab w:val="left" w:pos="1065"/>
        </w:tabs>
        <w:spacing w:before="1" w:line="322" w:lineRule="exact"/>
        <w:ind w:left="1064" w:hanging="352"/>
        <w:rPr>
          <w:sz w:val="28"/>
        </w:rPr>
      </w:pPr>
      <w:r>
        <w:rPr>
          <w:sz w:val="28"/>
        </w:rPr>
        <w:t>выбор профессии обучающимися на уровне</w:t>
      </w:r>
      <w:r>
        <w:rPr>
          <w:spacing w:val="-10"/>
          <w:sz w:val="28"/>
        </w:rPr>
        <w:t xml:space="preserve"> </w:t>
      </w:r>
      <w:r>
        <w:rPr>
          <w:sz w:val="28"/>
        </w:rPr>
        <w:t>ООО и СОО;</w:t>
      </w:r>
    </w:p>
    <w:p w:rsidR="00B16704" w:rsidRDefault="0097398A">
      <w:pPr>
        <w:pStyle w:val="a4"/>
        <w:numPr>
          <w:ilvl w:val="0"/>
          <w:numId w:val="4"/>
        </w:numPr>
        <w:tabs>
          <w:tab w:val="left" w:pos="1056"/>
        </w:tabs>
        <w:spacing w:line="242" w:lineRule="auto"/>
        <w:ind w:right="781" w:firstLine="0"/>
        <w:rPr>
          <w:sz w:val="28"/>
        </w:rPr>
      </w:pPr>
      <w:r>
        <w:rPr>
          <w:sz w:val="28"/>
        </w:rPr>
        <w:t>формирование и развитие у обучающихся НОО, ООО и СОО интереса к 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B16704" w:rsidRDefault="00B16704">
      <w:pPr>
        <w:pStyle w:val="a3"/>
        <w:spacing w:before="6"/>
        <w:rPr>
          <w:sz w:val="27"/>
        </w:rPr>
      </w:pPr>
    </w:p>
    <w:p w:rsidR="00B16704" w:rsidRDefault="0097398A">
      <w:pPr>
        <w:ind w:left="712"/>
        <w:jc w:val="both"/>
        <w:rPr>
          <w:sz w:val="28"/>
        </w:rPr>
      </w:pPr>
      <w:r>
        <w:rPr>
          <w:b/>
          <w:sz w:val="28"/>
        </w:rPr>
        <w:t xml:space="preserve">Срок проведения: </w:t>
      </w:r>
      <w:r>
        <w:rPr>
          <w:sz w:val="28"/>
        </w:rPr>
        <w:t>июнь</w:t>
      </w:r>
      <w:r w:rsidR="00887B07">
        <w:rPr>
          <w:sz w:val="28"/>
        </w:rPr>
        <w:t>-июль</w:t>
      </w:r>
      <w:r>
        <w:rPr>
          <w:sz w:val="28"/>
        </w:rPr>
        <w:t xml:space="preserve"> 2022 г.</w:t>
      </w:r>
    </w:p>
    <w:p w:rsidR="00B16704" w:rsidRDefault="00B16704">
      <w:pPr>
        <w:pStyle w:val="a3"/>
        <w:spacing w:before="11"/>
        <w:rPr>
          <w:sz w:val="27"/>
        </w:rPr>
      </w:pPr>
    </w:p>
    <w:p w:rsidR="00B16704" w:rsidRDefault="0097398A">
      <w:pPr>
        <w:pStyle w:val="a3"/>
        <w:ind w:left="712" w:right="769"/>
        <w:jc w:val="both"/>
      </w:pPr>
      <w:r>
        <w:rPr>
          <w:b/>
        </w:rPr>
        <w:t>Метод исследования</w:t>
      </w:r>
      <w:r>
        <w:t>: анкетирование руководителей общео</w:t>
      </w:r>
      <w:r w:rsidR="00887B07">
        <w:t>бразовательных организаций до 30.07</w:t>
      </w:r>
      <w:r>
        <w:t xml:space="preserve">.2022 г, анализ отчетов участия в тематических уроках </w:t>
      </w:r>
      <w:r w:rsidR="00887B07">
        <w:t xml:space="preserve">и </w:t>
      </w:r>
      <w:r>
        <w:t>открытых онлайн-уроках «</w:t>
      </w:r>
      <w:proofErr w:type="spellStart"/>
      <w:r>
        <w:t>ПроеКТОриЯ</w:t>
      </w:r>
      <w:proofErr w:type="spellEnd"/>
      <w:r>
        <w:t>».</w:t>
      </w:r>
    </w:p>
    <w:p w:rsidR="00B16704" w:rsidRDefault="00B16704">
      <w:pPr>
        <w:pStyle w:val="a3"/>
        <w:spacing w:before="1"/>
      </w:pPr>
    </w:p>
    <w:p w:rsidR="00B16704" w:rsidRDefault="0097398A">
      <w:pPr>
        <w:pStyle w:val="a3"/>
        <w:ind w:left="712"/>
        <w:jc w:val="both"/>
      </w:pPr>
      <w:r>
        <w:rPr>
          <w:b/>
        </w:rPr>
        <w:t>Выборка</w:t>
      </w:r>
      <w:r>
        <w:t>: все общеобразовательные организации района.</w:t>
      </w:r>
    </w:p>
    <w:p w:rsidR="00B16704" w:rsidRDefault="00B16704">
      <w:pPr>
        <w:jc w:val="both"/>
        <w:sectPr w:rsidR="00B16704" w:rsidSect="00EA5F61">
          <w:pgSz w:w="11910" w:h="16840"/>
          <w:pgMar w:top="1300" w:right="360" w:bottom="280" w:left="993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3"/>
        <w:gridCol w:w="1955"/>
      </w:tblGrid>
      <w:tr w:rsidR="00B16704">
        <w:trPr>
          <w:trHeight w:val="1380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B16704">
            <w:pPr>
              <w:pStyle w:val="TableParagraph"/>
              <w:ind w:left="0"/>
              <w:rPr>
                <w:sz w:val="26"/>
              </w:rPr>
            </w:pPr>
          </w:p>
          <w:p w:rsidR="00B16704" w:rsidRDefault="00B16704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16704" w:rsidRDefault="009739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ind w:left="107" w:right="84" w:hanging="2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(количество</w:t>
            </w:r>
          </w:p>
          <w:p w:rsidR="00B16704" w:rsidRDefault="0097398A">
            <w:pPr>
              <w:pStyle w:val="TableParagraph"/>
              <w:spacing w:line="270" w:lineRule="atLeast"/>
              <w:ind w:left="107" w:right="84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обучающихся, % охвата</w:t>
            </w:r>
          </w:p>
        </w:tc>
      </w:tr>
      <w:tr w:rsidR="00B16704">
        <w:trPr>
          <w:trHeight w:val="827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проведение ранней профориентации обучающихся (доля обучающихся НОО, охваченных различными формами ранней</w:t>
            </w:r>
          </w:p>
          <w:p w:rsidR="00B16704" w:rsidRDefault="009739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профориентации)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  <w:p w:rsidR="00B16704" w:rsidRDefault="0097398A">
            <w:pPr>
              <w:pStyle w:val="TableParagraph"/>
              <w:spacing w:line="270" w:lineRule="atLeast"/>
              <w:ind w:left="107" w:right="740"/>
              <w:rPr>
                <w:sz w:val="24"/>
              </w:rPr>
            </w:pPr>
            <w:r>
              <w:rPr>
                <w:sz w:val="24"/>
              </w:rPr>
              <w:t>по каждой позиции</w:t>
            </w:r>
          </w:p>
        </w:tc>
      </w:tr>
      <w:tr w:rsidR="00B16704">
        <w:trPr>
          <w:trHeight w:val="827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ind w:right="690" w:firstLine="60"/>
              <w:rPr>
                <w:sz w:val="24"/>
              </w:rPr>
            </w:pPr>
            <w:r>
              <w:rPr>
                <w:sz w:val="24"/>
              </w:rPr>
              <w:t>выявление предпочтений обучающихся на уровне ООО в области профессиональной ориентации (доля обучающихся</w:t>
            </w:r>
          </w:p>
          <w:p w:rsidR="00B16704" w:rsidRDefault="009739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ООО, охваченных </w:t>
            </w:r>
            <w:proofErr w:type="spellStart"/>
            <w:r>
              <w:rPr>
                <w:sz w:val="24"/>
              </w:rPr>
              <w:t>профориентационными</w:t>
            </w:r>
            <w:proofErr w:type="spellEnd"/>
            <w:r>
              <w:rPr>
                <w:sz w:val="24"/>
              </w:rPr>
              <w:t xml:space="preserve"> мероприятиями)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  <w:p w:rsidR="00B16704" w:rsidRDefault="0097398A">
            <w:pPr>
              <w:pStyle w:val="TableParagraph"/>
              <w:spacing w:line="270" w:lineRule="atLeast"/>
              <w:ind w:left="107" w:right="740"/>
              <w:rPr>
                <w:sz w:val="24"/>
              </w:rPr>
            </w:pPr>
            <w:r>
              <w:rPr>
                <w:sz w:val="24"/>
              </w:rPr>
              <w:t>по каждой позиции</w:t>
            </w:r>
          </w:p>
        </w:tc>
      </w:tr>
      <w:tr w:rsidR="00B16704">
        <w:trPr>
          <w:trHeight w:val="1104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ind w:right="310" w:firstLine="60"/>
              <w:rPr>
                <w:sz w:val="24"/>
              </w:rPr>
            </w:pPr>
            <w:r>
              <w:rPr>
                <w:sz w:val="24"/>
              </w:rPr>
              <w:t>сопровождение профессионального самоопределения обучающихся на уровне ООО, в том числе обучающихся с ОВЗ</w:t>
            </w:r>
          </w:p>
          <w:p w:rsidR="00B16704" w:rsidRDefault="0097398A">
            <w:pPr>
              <w:pStyle w:val="TableParagraph"/>
              <w:spacing w:line="270" w:lineRule="atLeast"/>
              <w:ind w:right="1088"/>
              <w:rPr>
                <w:sz w:val="24"/>
              </w:rPr>
            </w:pPr>
            <w:r>
              <w:rPr>
                <w:sz w:val="24"/>
              </w:rPr>
              <w:t>(доля обучающихся НОО, охваченных сопровождением профессионального самоопределения)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  <w:p w:rsidR="00B16704" w:rsidRDefault="0097398A">
            <w:pPr>
              <w:pStyle w:val="TableParagraph"/>
              <w:ind w:left="107" w:right="740"/>
              <w:rPr>
                <w:sz w:val="24"/>
              </w:rPr>
            </w:pPr>
            <w:r>
              <w:rPr>
                <w:sz w:val="24"/>
              </w:rPr>
              <w:t>по каждой позиции</w:t>
            </w:r>
          </w:p>
        </w:tc>
      </w:tr>
      <w:tr w:rsidR="00B16704">
        <w:trPr>
          <w:trHeight w:val="1103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выбор профессии обучающимися на уровне ООО (создание условий для осознанного выбора профессий: экскурсии, курс по выбору профессии, встречи с представителями разных</w:t>
            </w:r>
          </w:p>
          <w:p w:rsidR="00B16704" w:rsidRDefault="009739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профессий и др.)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  <w:p w:rsidR="00B16704" w:rsidRDefault="0097398A">
            <w:pPr>
              <w:pStyle w:val="TableParagraph"/>
              <w:ind w:left="107" w:right="740"/>
              <w:rPr>
                <w:sz w:val="24"/>
              </w:rPr>
            </w:pPr>
            <w:r>
              <w:rPr>
                <w:sz w:val="24"/>
              </w:rPr>
              <w:t>по каждой позиции</w:t>
            </w:r>
          </w:p>
        </w:tc>
      </w:tr>
      <w:tr w:rsidR="00B16704">
        <w:trPr>
          <w:trHeight w:val="827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before="131"/>
              <w:ind w:right="1165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gramStart"/>
            <w:r>
              <w:rPr>
                <w:sz w:val="24"/>
              </w:rPr>
              <w:t>предпочтений</w:t>
            </w:r>
            <w:proofErr w:type="gramEnd"/>
            <w:r>
              <w:rPr>
                <w:sz w:val="24"/>
              </w:rPr>
              <w:t xml:space="preserve"> обучающихся СОО в области профессиональной ориентации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  <w:p w:rsidR="00B16704" w:rsidRDefault="0097398A">
            <w:pPr>
              <w:pStyle w:val="TableParagraph"/>
              <w:spacing w:line="270" w:lineRule="atLeast"/>
              <w:ind w:left="107" w:right="740"/>
              <w:rPr>
                <w:sz w:val="24"/>
              </w:rPr>
            </w:pPr>
            <w:r>
              <w:rPr>
                <w:sz w:val="24"/>
              </w:rPr>
              <w:t>по каждой позиции</w:t>
            </w:r>
          </w:p>
        </w:tc>
      </w:tr>
      <w:tr w:rsidR="00B16704">
        <w:trPr>
          <w:trHeight w:val="801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before="116"/>
              <w:ind w:right="1286"/>
              <w:rPr>
                <w:sz w:val="24"/>
              </w:rPr>
            </w:pPr>
            <w:r>
              <w:rPr>
                <w:sz w:val="24"/>
              </w:rPr>
              <w:t>сопровождение профессионального самоопределения обучающихся СОО (в том числе обучающихся с ОВЗ)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B16704">
        <w:trPr>
          <w:trHeight w:val="798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B16704">
            <w:pPr>
              <w:pStyle w:val="TableParagraph"/>
              <w:ind w:left="0"/>
            </w:pPr>
          </w:p>
          <w:p w:rsidR="00B16704" w:rsidRDefault="009739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 профессии обучающимися СОО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B16704" w:rsidRDefault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887B07">
        <w:trPr>
          <w:trHeight w:val="798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887B07" w:rsidRDefault="00887B07">
            <w:pPr>
              <w:pStyle w:val="TableParagraph"/>
              <w:ind w:left="0"/>
            </w:pPr>
            <w:r w:rsidRPr="00887B07">
              <w:t>Количество обучающихся 9-х</w:t>
            </w:r>
            <w:r>
              <w:t>-11-х</w:t>
            </w:r>
            <w:r w:rsidRPr="00887B07">
              <w:t xml:space="preserve"> классов</w:t>
            </w:r>
            <w:r>
              <w:t>, в том числе с ОВЗ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887B07" w:rsidRDefault="00887B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887B07">
        <w:trPr>
          <w:trHeight w:val="798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887B07" w:rsidRDefault="000836A4">
            <w:pPr>
              <w:pStyle w:val="TableParagraph"/>
              <w:ind w:left="0"/>
            </w:pPr>
            <w:r>
              <w:t>Планируют поступать после 11</w:t>
            </w:r>
            <w:r w:rsidR="00887B07" w:rsidRPr="00887B07">
              <w:t>-го класса</w:t>
            </w:r>
            <w:r w:rsidR="00887B07">
              <w:t>:</w:t>
            </w:r>
          </w:p>
          <w:p w:rsidR="00887B07" w:rsidRDefault="000836A4">
            <w:pPr>
              <w:pStyle w:val="TableParagraph"/>
              <w:ind w:left="0"/>
            </w:pPr>
            <w:r>
              <w:t>Вузы</w:t>
            </w:r>
            <w:r w:rsidR="00887B07">
              <w:t xml:space="preserve"> ВО</w:t>
            </w:r>
          </w:p>
          <w:p w:rsidR="00887B07" w:rsidRDefault="000836A4">
            <w:pPr>
              <w:pStyle w:val="TableParagraph"/>
              <w:ind w:left="0"/>
            </w:pPr>
            <w:proofErr w:type="spellStart"/>
            <w:r>
              <w:t>Вузы</w:t>
            </w:r>
            <w:r w:rsidR="00887B07">
              <w:t>другие</w:t>
            </w:r>
            <w:proofErr w:type="spellEnd"/>
            <w:r w:rsidR="00887B07">
              <w:t xml:space="preserve"> регионы</w:t>
            </w:r>
          </w:p>
          <w:p w:rsidR="00887B07" w:rsidRPr="00887B07" w:rsidRDefault="00887B07">
            <w:pPr>
              <w:pStyle w:val="TableParagraph"/>
              <w:ind w:left="0"/>
            </w:pPr>
            <w:r>
              <w:t>другое: работа, состояние здоровья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887B07" w:rsidRDefault="00887B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98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ind w:left="0"/>
            </w:pPr>
            <w:r w:rsidRPr="00887B07">
              <w:t>Планируют поступать после 9-го класса</w:t>
            </w:r>
            <w:r>
              <w:t>:</w:t>
            </w:r>
          </w:p>
          <w:p w:rsidR="000836A4" w:rsidRDefault="000836A4" w:rsidP="000836A4">
            <w:pPr>
              <w:pStyle w:val="TableParagraph"/>
              <w:ind w:left="0"/>
            </w:pPr>
            <w:r>
              <w:t>10 класс</w:t>
            </w:r>
          </w:p>
          <w:p w:rsidR="000836A4" w:rsidRDefault="000836A4" w:rsidP="000836A4">
            <w:pPr>
              <w:pStyle w:val="TableParagraph"/>
              <w:ind w:left="0"/>
            </w:pPr>
            <w:r>
              <w:t>СПО ВО</w:t>
            </w:r>
          </w:p>
          <w:p w:rsidR="000836A4" w:rsidRDefault="000836A4" w:rsidP="000836A4">
            <w:pPr>
              <w:pStyle w:val="TableParagraph"/>
              <w:ind w:left="0"/>
            </w:pPr>
            <w:r>
              <w:t>СПО другие регионы</w:t>
            </w:r>
          </w:p>
          <w:p w:rsidR="000836A4" w:rsidRPr="00887B07" w:rsidRDefault="000836A4" w:rsidP="000836A4">
            <w:pPr>
              <w:pStyle w:val="TableParagraph"/>
              <w:ind w:left="0"/>
            </w:pPr>
            <w:r>
              <w:t>другое: работа, состояние здоровья, служба в армии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99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before="114"/>
              <w:ind w:right="2087"/>
              <w:rPr>
                <w:sz w:val="24"/>
              </w:rPr>
            </w:pPr>
            <w:r w:rsidRPr="00887B07">
              <w:rPr>
                <w:sz w:val="24"/>
              </w:rPr>
              <w:t>Доля обучающихся 10-11 классов, прошедших профессиональные пробы в ПОО, ВО и на производстве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1103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ind w:right="824"/>
              <w:rPr>
                <w:sz w:val="24"/>
              </w:rPr>
            </w:pPr>
            <w:r w:rsidRPr="00887B07">
              <w:rPr>
                <w:sz w:val="24"/>
              </w:rPr>
              <w:t>Доля обучающихся, принявших участие в чемпионате профессионального мастерства «Молодые профессионалы».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98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ind w:left="0"/>
            </w:pPr>
          </w:p>
          <w:p w:rsidR="000836A4" w:rsidRDefault="000836A4" w:rsidP="00083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участников проекта «Билет в будущее»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98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доля обучающихся, принявших участие в цикле уроков</w:t>
            </w:r>
          </w:p>
          <w:p w:rsidR="000836A4" w:rsidRDefault="000836A4" w:rsidP="00083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65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836A4" w:rsidRDefault="000836A4" w:rsidP="000836A4">
            <w:pPr>
              <w:pStyle w:val="TableParagraph"/>
              <w:spacing w:before="1"/>
              <w:rPr>
                <w:sz w:val="24"/>
              </w:rPr>
            </w:pPr>
            <w:r w:rsidRPr="00887B07">
              <w:rPr>
                <w:sz w:val="24"/>
              </w:rPr>
              <w:t xml:space="preserve">Количество обучающихся 6 классов, прошедших </w:t>
            </w:r>
            <w:proofErr w:type="spellStart"/>
            <w:r w:rsidRPr="00887B07">
              <w:rPr>
                <w:sz w:val="24"/>
              </w:rPr>
              <w:t>профориетационное</w:t>
            </w:r>
            <w:proofErr w:type="spellEnd"/>
            <w:r w:rsidRPr="00887B07">
              <w:rPr>
                <w:sz w:val="24"/>
              </w:rPr>
              <w:t xml:space="preserve"> тестирование предпочтений при выборе будущей профессии.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65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Pr="00887B07" w:rsidRDefault="000836A4" w:rsidP="000836A4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 w:rsidRPr="00887B07">
              <w:rPr>
                <w:sz w:val="24"/>
                <w:szCs w:val="24"/>
              </w:rPr>
              <w:t xml:space="preserve">Количество обучающихся 8 классов, прошедших </w:t>
            </w:r>
            <w:proofErr w:type="spellStart"/>
            <w:r w:rsidRPr="00887B07">
              <w:rPr>
                <w:sz w:val="24"/>
                <w:szCs w:val="24"/>
              </w:rPr>
              <w:t>профориетационное</w:t>
            </w:r>
            <w:proofErr w:type="spellEnd"/>
            <w:r w:rsidRPr="00887B07">
              <w:rPr>
                <w:sz w:val="24"/>
                <w:szCs w:val="24"/>
              </w:rPr>
              <w:t xml:space="preserve"> тестирование предпочтений при выборе будущей профессии.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765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Pr="00887B07" w:rsidRDefault="000836A4" w:rsidP="000836A4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 w:rsidRPr="000836A4">
              <w:rPr>
                <w:sz w:val="24"/>
                <w:szCs w:val="24"/>
              </w:rPr>
              <w:t>Количество обучающихся по программам дополнительного образования детей.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97398A">
        <w:trPr>
          <w:trHeight w:val="765"/>
        </w:trPr>
        <w:tc>
          <w:tcPr>
            <w:tcW w:w="6993" w:type="dxa"/>
            <w:tcBorders>
              <w:left w:val="single" w:sz="8" w:space="0" w:color="000000"/>
              <w:right w:val="single" w:sz="8" w:space="0" w:color="000000"/>
            </w:tcBorders>
          </w:tcPr>
          <w:p w:rsidR="0097398A" w:rsidRDefault="0097398A" w:rsidP="0097398A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доля обучающихся, охваченных психолого-педагогической поддержкой, консультационной помощью по вопросам</w:t>
            </w:r>
          </w:p>
          <w:p w:rsidR="0097398A" w:rsidRDefault="0097398A" w:rsidP="009739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 ориентации</w:t>
            </w:r>
          </w:p>
        </w:tc>
        <w:tc>
          <w:tcPr>
            <w:tcW w:w="1955" w:type="dxa"/>
            <w:tcBorders>
              <w:left w:val="single" w:sz="8" w:space="0" w:color="000000"/>
              <w:right w:val="single" w:sz="8" w:space="0" w:color="000000"/>
            </w:tcBorders>
          </w:tcPr>
          <w:p w:rsidR="0097398A" w:rsidRDefault="0097398A" w:rsidP="009739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чел; %</w:t>
            </w:r>
          </w:p>
        </w:tc>
      </w:tr>
      <w:tr w:rsidR="000836A4">
        <w:trPr>
          <w:trHeight w:val="275"/>
        </w:trPr>
        <w:tc>
          <w:tcPr>
            <w:tcW w:w="699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836A4" w:rsidRDefault="000836A4" w:rsidP="000836A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16704" w:rsidRDefault="00B16704">
      <w:pPr>
        <w:rPr>
          <w:sz w:val="20"/>
        </w:rPr>
        <w:sectPr w:rsidR="00B16704">
          <w:pgSz w:w="11910" w:h="16840"/>
          <w:pgMar w:top="1280" w:right="360" w:bottom="280" w:left="420" w:header="720" w:footer="720" w:gutter="0"/>
          <w:cols w:space="720"/>
        </w:sectPr>
      </w:pPr>
    </w:p>
    <w:p w:rsidR="00B16704" w:rsidRPr="0097398A" w:rsidRDefault="00B16704" w:rsidP="0097398A">
      <w:pPr>
        <w:tabs>
          <w:tab w:val="left" w:pos="1116"/>
          <w:tab w:val="left" w:pos="1117"/>
          <w:tab w:val="left" w:pos="2576"/>
          <w:tab w:val="left" w:pos="3089"/>
          <w:tab w:val="left" w:pos="5025"/>
          <w:tab w:val="left" w:pos="5802"/>
          <w:tab w:val="left" w:pos="6334"/>
          <w:tab w:val="left" w:pos="7453"/>
          <w:tab w:val="left" w:pos="9048"/>
          <w:tab w:val="left" w:pos="10218"/>
        </w:tabs>
        <w:ind w:right="781"/>
        <w:rPr>
          <w:sz w:val="28"/>
        </w:rPr>
      </w:pPr>
    </w:p>
    <w:sectPr w:rsidR="00B16704" w:rsidRPr="0097398A">
      <w:pgSz w:w="11910" w:h="16840"/>
      <w:pgMar w:top="34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5AF"/>
    <w:multiLevelType w:val="hybridMultilevel"/>
    <w:tmpl w:val="6DBA157C"/>
    <w:lvl w:ilvl="0" w:tplc="839C830E">
      <w:numFmt w:val="bullet"/>
      <w:lvlText w:val="–"/>
      <w:lvlJc w:val="left"/>
      <w:pPr>
        <w:ind w:left="7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210036C">
      <w:numFmt w:val="bullet"/>
      <w:lvlText w:val="•"/>
      <w:lvlJc w:val="left"/>
      <w:pPr>
        <w:ind w:left="1760" w:hanging="212"/>
      </w:pPr>
      <w:rPr>
        <w:rFonts w:hint="default"/>
        <w:lang w:val="ru-RU" w:eastAsia="ru-RU" w:bidi="ru-RU"/>
      </w:rPr>
    </w:lvl>
    <w:lvl w:ilvl="2" w:tplc="91E0E81C">
      <w:numFmt w:val="bullet"/>
      <w:lvlText w:val="•"/>
      <w:lvlJc w:val="left"/>
      <w:pPr>
        <w:ind w:left="2801" w:hanging="212"/>
      </w:pPr>
      <w:rPr>
        <w:rFonts w:hint="default"/>
        <w:lang w:val="ru-RU" w:eastAsia="ru-RU" w:bidi="ru-RU"/>
      </w:rPr>
    </w:lvl>
    <w:lvl w:ilvl="3" w:tplc="0BC272C4">
      <w:numFmt w:val="bullet"/>
      <w:lvlText w:val="•"/>
      <w:lvlJc w:val="left"/>
      <w:pPr>
        <w:ind w:left="3841" w:hanging="212"/>
      </w:pPr>
      <w:rPr>
        <w:rFonts w:hint="default"/>
        <w:lang w:val="ru-RU" w:eastAsia="ru-RU" w:bidi="ru-RU"/>
      </w:rPr>
    </w:lvl>
    <w:lvl w:ilvl="4" w:tplc="67C44A04">
      <w:numFmt w:val="bullet"/>
      <w:lvlText w:val="•"/>
      <w:lvlJc w:val="left"/>
      <w:pPr>
        <w:ind w:left="4882" w:hanging="212"/>
      </w:pPr>
      <w:rPr>
        <w:rFonts w:hint="default"/>
        <w:lang w:val="ru-RU" w:eastAsia="ru-RU" w:bidi="ru-RU"/>
      </w:rPr>
    </w:lvl>
    <w:lvl w:ilvl="5" w:tplc="C848FB8C">
      <w:numFmt w:val="bullet"/>
      <w:lvlText w:val="•"/>
      <w:lvlJc w:val="left"/>
      <w:pPr>
        <w:ind w:left="5923" w:hanging="212"/>
      </w:pPr>
      <w:rPr>
        <w:rFonts w:hint="default"/>
        <w:lang w:val="ru-RU" w:eastAsia="ru-RU" w:bidi="ru-RU"/>
      </w:rPr>
    </w:lvl>
    <w:lvl w:ilvl="6" w:tplc="BB8A3092">
      <w:numFmt w:val="bullet"/>
      <w:lvlText w:val="•"/>
      <w:lvlJc w:val="left"/>
      <w:pPr>
        <w:ind w:left="6963" w:hanging="212"/>
      </w:pPr>
      <w:rPr>
        <w:rFonts w:hint="default"/>
        <w:lang w:val="ru-RU" w:eastAsia="ru-RU" w:bidi="ru-RU"/>
      </w:rPr>
    </w:lvl>
    <w:lvl w:ilvl="7" w:tplc="AF282744">
      <w:numFmt w:val="bullet"/>
      <w:lvlText w:val="•"/>
      <w:lvlJc w:val="left"/>
      <w:pPr>
        <w:ind w:left="8004" w:hanging="212"/>
      </w:pPr>
      <w:rPr>
        <w:rFonts w:hint="default"/>
        <w:lang w:val="ru-RU" w:eastAsia="ru-RU" w:bidi="ru-RU"/>
      </w:rPr>
    </w:lvl>
    <w:lvl w:ilvl="8" w:tplc="BB1CCC42">
      <w:numFmt w:val="bullet"/>
      <w:lvlText w:val="•"/>
      <w:lvlJc w:val="left"/>
      <w:pPr>
        <w:ind w:left="9045" w:hanging="212"/>
      </w:pPr>
      <w:rPr>
        <w:rFonts w:hint="default"/>
        <w:lang w:val="ru-RU" w:eastAsia="ru-RU" w:bidi="ru-RU"/>
      </w:rPr>
    </w:lvl>
  </w:abstractNum>
  <w:abstractNum w:abstractNumId="1">
    <w:nsid w:val="421F6C33"/>
    <w:multiLevelType w:val="hybridMultilevel"/>
    <w:tmpl w:val="3CFCF41E"/>
    <w:lvl w:ilvl="0" w:tplc="CBCA78A8">
      <w:start w:val="1"/>
      <w:numFmt w:val="decimal"/>
      <w:lvlText w:val="%1)"/>
      <w:lvlJc w:val="left"/>
      <w:pPr>
        <w:ind w:left="101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7CA8BC8">
      <w:numFmt w:val="bullet"/>
      <w:lvlText w:val="•"/>
      <w:lvlJc w:val="left"/>
      <w:pPr>
        <w:ind w:left="2030" w:hanging="305"/>
      </w:pPr>
      <w:rPr>
        <w:rFonts w:hint="default"/>
        <w:lang w:val="ru-RU" w:eastAsia="ru-RU" w:bidi="ru-RU"/>
      </w:rPr>
    </w:lvl>
    <w:lvl w:ilvl="2" w:tplc="DE2AAA96">
      <w:numFmt w:val="bullet"/>
      <w:lvlText w:val="•"/>
      <w:lvlJc w:val="left"/>
      <w:pPr>
        <w:ind w:left="3041" w:hanging="305"/>
      </w:pPr>
      <w:rPr>
        <w:rFonts w:hint="default"/>
        <w:lang w:val="ru-RU" w:eastAsia="ru-RU" w:bidi="ru-RU"/>
      </w:rPr>
    </w:lvl>
    <w:lvl w:ilvl="3" w:tplc="D3EECB14">
      <w:numFmt w:val="bullet"/>
      <w:lvlText w:val="•"/>
      <w:lvlJc w:val="left"/>
      <w:pPr>
        <w:ind w:left="4051" w:hanging="305"/>
      </w:pPr>
      <w:rPr>
        <w:rFonts w:hint="default"/>
        <w:lang w:val="ru-RU" w:eastAsia="ru-RU" w:bidi="ru-RU"/>
      </w:rPr>
    </w:lvl>
    <w:lvl w:ilvl="4" w:tplc="612C6A1C">
      <w:numFmt w:val="bullet"/>
      <w:lvlText w:val="•"/>
      <w:lvlJc w:val="left"/>
      <w:pPr>
        <w:ind w:left="5062" w:hanging="305"/>
      </w:pPr>
      <w:rPr>
        <w:rFonts w:hint="default"/>
        <w:lang w:val="ru-RU" w:eastAsia="ru-RU" w:bidi="ru-RU"/>
      </w:rPr>
    </w:lvl>
    <w:lvl w:ilvl="5" w:tplc="26C2577E">
      <w:numFmt w:val="bullet"/>
      <w:lvlText w:val="•"/>
      <w:lvlJc w:val="left"/>
      <w:pPr>
        <w:ind w:left="6073" w:hanging="305"/>
      </w:pPr>
      <w:rPr>
        <w:rFonts w:hint="default"/>
        <w:lang w:val="ru-RU" w:eastAsia="ru-RU" w:bidi="ru-RU"/>
      </w:rPr>
    </w:lvl>
    <w:lvl w:ilvl="6" w:tplc="D8FCC4EA">
      <w:numFmt w:val="bullet"/>
      <w:lvlText w:val="•"/>
      <w:lvlJc w:val="left"/>
      <w:pPr>
        <w:ind w:left="7083" w:hanging="305"/>
      </w:pPr>
      <w:rPr>
        <w:rFonts w:hint="default"/>
        <w:lang w:val="ru-RU" w:eastAsia="ru-RU" w:bidi="ru-RU"/>
      </w:rPr>
    </w:lvl>
    <w:lvl w:ilvl="7" w:tplc="CE4E2C4E">
      <w:numFmt w:val="bullet"/>
      <w:lvlText w:val="•"/>
      <w:lvlJc w:val="left"/>
      <w:pPr>
        <w:ind w:left="8094" w:hanging="305"/>
      </w:pPr>
      <w:rPr>
        <w:rFonts w:hint="default"/>
        <w:lang w:val="ru-RU" w:eastAsia="ru-RU" w:bidi="ru-RU"/>
      </w:rPr>
    </w:lvl>
    <w:lvl w:ilvl="8" w:tplc="06AAFC3A">
      <w:numFmt w:val="bullet"/>
      <w:lvlText w:val="•"/>
      <w:lvlJc w:val="left"/>
      <w:pPr>
        <w:ind w:left="9105" w:hanging="305"/>
      </w:pPr>
      <w:rPr>
        <w:rFonts w:hint="default"/>
        <w:lang w:val="ru-RU" w:eastAsia="ru-RU" w:bidi="ru-RU"/>
      </w:rPr>
    </w:lvl>
  </w:abstractNum>
  <w:abstractNum w:abstractNumId="2">
    <w:nsid w:val="44EA7C99"/>
    <w:multiLevelType w:val="hybridMultilevel"/>
    <w:tmpl w:val="78BEAD02"/>
    <w:lvl w:ilvl="0" w:tplc="D07E1D84">
      <w:numFmt w:val="bullet"/>
      <w:lvlText w:val="-"/>
      <w:lvlJc w:val="left"/>
      <w:pPr>
        <w:ind w:left="71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1802DEA">
      <w:numFmt w:val="bullet"/>
      <w:lvlText w:val="•"/>
      <w:lvlJc w:val="left"/>
      <w:pPr>
        <w:ind w:left="1760" w:hanging="214"/>
      </w:pPr>
      <w:rPr>
        <w:rFonts w:hint="default"/>
        <w:lang w:val="ru-RU" w:eastAsia="ru-RU" w:bidi="ru-RU"/>
      </w:rPr>
    </w:lvl>
    <w:lvl w:ilvl="2" w:tplc="F52AEEAC">
      <w:numFmt w:val="bullet"/>
      <w:lvlText w:val="•"/>
      <w:lvlJc w:val="left"/>
      <w:pPr>
        <w:ind w:left="2801" w:hanging="214"/>
      </w:pPr>
      <w:rPr>
        <w:rFonts w:hint="default"/>
        <w:lang w:val="ru-RU" w:eastAsia="ru-RU" w:bidi="ru-RU"/>
      </w:rPr>
    </w:lvl>
    <w:lvl w:ilvl="3" w:tplc="F06A9BBA">
      <w:numFmt w:val="bullet"/>
      <w:lvlText w:val="•"/>
      <w:lvlJc w:val="left"/>
      <w:pPr>
        <w:ind w:left="3841" w:hanging="214"/>
      </w:pPr>
      <w:rPr>
        <w:rFonts w:hint="default"/>
        <w:lang w:val="ru-RU" w:eastAsia="ru-RU" w:bidi="ru-RU"/>
      </w:rPr>
    </w:lvl>
    <w:lvl w:ilvl="4" w:tplc="A6DCB652">
      <w:numFmt w:val="bullet"/>
      <w:lvlText w:val="•"/>
      <w:lvlJc w:val="left"/>
      <w:pPr>
        <w:ind w:left="4882" w:hanging="214"/>
      </w:pPr>
      <w:rPr>
        <w:rFonts w:hint="default"/>
        <w:lang w:val="ru-RU" w:eastAsia="ru-RU" w:bidi="ru-RU"/>
      </w:rPr>
    </w:lvl>
    <w:lvl w:ilvl="5" w:tplc="1DEEB4C6">
      <w:numFmt w:val="bullet"/>
      <w:lvlText w:val="•"/>
      <w:lvlJc w:val="left"/>
      <w:pPr>
        <w:ind w:left="5923" w:hanging="214"/>
      </w:pPr>
      <w:rPr>
        <w:rFonts w:hint="default"/>
        <w:lang w:val="ru-RU" w:eastAsia="ru-RU" w:bidi="ru-RU"/>
      </w:rPr>
    </w:lvl>
    <w:lvl w:ilvl="6" w:tplc="AC560AAE">
      <w:numFmt w:val="bullet"/>
      <w:lvlText w:val="•"/>
      <w:lvlJc w:val="left"/>
      <w:pPr>
        <w:ind w:left="6963" w:hanging="214"/>
      </w:pPr>
      <w:rPr>
        <w:rFonts w:hint="default"/>
        <w:lang w:val="ru-RU" w:eastAsia="ru-RU" w:bidi="ru-RU"/>
      </w:rPr>
    </w:lvl>
    <w:lvl w:ilvl="7" w:tplc="16A07DFE">
      <w:numFmt w:val="bullet"/>
      <w:lvlText w:val="•"/>
      <w:lvlJc w:val="left"/>
      <w:pPr>
        <w:ind w:left="8004" w:hanging="214"/>
      </w:pPr>
      <w:rPr>
        <w:rFonts w:hint="default"/>
        <w:lang w:val="ru-RU" w:eastAsia="ru-RU" w:bidi="ru-RU"/>
      </w:rPr>
    </w:lvl>
    <w:lvl w:ilvl="8" w:tplc="07A20EE0">
      <w:numFmt w:val="bullet"/>
      <w:lvlText w:val="•"/>
      <w:lvlJc w:val="left"/>
      <w:pPr>
        <w:ind w:left="9045" w:hanging="214"/>
      </w:pPr>
      <w:rPr>
        <w:rFonts w:hint="default"/>
        <w:lang w:val="ru-RU" w:eastAsia="ru-RU" w:bidi="ru-RU"/>
      </w:rPr>
    </w:lvl>
  </w:abstractNum>
  <w:abstractNum w:abstractNumId="3">
    <w:nsid w:val="7C4D6C2F"/>
    <w:multiLevelType w:val="hybridMultilevel"/>
    <w:tmpl w:val="4BCE8318"/>
    <w:lvl w:ilvl="0" w:tplc="90988A24">
      <w:start w:val="1"/>
      <w:numFmt w:val="decimal"/>
      <w:lvlText w:val="%1."/>
      <w:lvlJc w:val="left"/>
      <w:pPr>
        <w:ind w:left="71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8CF79E">
      <w:numFmt w:val="bullet"/>
      <w:lvlText w:val="•"/>
      <w:lvlJc w:val="left"/>
      <w:pPr>
        <w:ind w:left="1760" w:hanging="288"/>
      </w:pPr>
      <w:rPr>
        <w:rFonts w:hint="default"/>
        <w:lang w:val="ru-RU" w:eastAsia="ru-RU" w:bidi="ru-RU"/>
      </w:rPr>
    </w:lvl>
    <w:lvl w:ilvl="2" w:tplc="0C7EA6C8">
      <w:numFmt w:val="bullet"/>
      <w:lvlText w:val="•"/>
      <w:lvlJc w:val="left"/>
      <w:pPr>
        <w:ind w:left="2801" w:hanging="288"/>
      </w:pPr>
      <w:rPr>
        <w:rFonts w:hint="default"/>
        <w:lang w:val="ru-RU" w:eastAsia="ru-RU" w:bidi="ru-RU"/>
      </w:rPr>
    </w:lvl>
    <w:lvl w:ilvl="3" w:tplc="F402B458">
      <w:numFmt w:val="bullet"/>
      <w:lvlText w:val="•"/>
      <w:lvlJc w:val="left"/>
      <w:pPr>
        <w:ind w:left="3841" w:hanging="288"/>
      </w:pPr>
      <w:rPr>
        <w:rFonts w:hint="default"/>
        <w:lang w:val="ru-RU" w:eastAsia="ru-RU" w:bidi="ru-RU"/>
      </w:rPr>
    </w:lvl>
    <w:lvl w:ilvl="4" w:tplc="13DC3D3A">
      <w:numFmt w:val="bullet"/>
      <w:lvlText w:val="•"/>
      <w:lvlJc w:val="left"/>
      <w:pPr>
        <w:ind w:left="4882" w:hanging="288"/>
      </w:pPr>
      <w:rPr>
        <w:rFonts w:hint="default"/>
        <w:lang w:val="ru-RU" w:eastAsia="ru-RU" w:bidi="ru-RU"/>
      </w:rPr>
    </w:lvl>
    <w:lvl w:ilvl="5" w:tplc="315E2DE6">
      <w:numFmt w:val="bullet"/>
      <w:lvlText w:val="•"/>
      <w:lvlJc w:val="left"/>
      <w:pPr>
        <w:ind w:left="5923" w:hanging="288"/>
      </w:pPr>
      <w:rPr>
        <w:rFonts w:hint="default"/>
        <w:lang w:val="ru-RU" w:eastAsia="ru-RU" w:bidi="ru-RU"/>
      </w:rPr>
    </w:lvl>
    <w:lvl w:ilvl="6" w:tplc="4B4276EA">
      <w:numFmt w:val="bullet"/>
      <w:lvlText w:val="•"/>
      <w:lvlJc w:val="left"/>
      <w:pPr>
        <w:ind w:left="6963" w:hanging="288"/>
      </w:pPr>
      <w:rPr>
        <w:rFonts w:hint="default"/>
        <w:lang w:val="ru-RU" w:eastAsia="ru-RU" w:bidi="ru-RU"/>
      </w:rPr>
    </w:lvl>
    <w:lvl w:ilvl="7" w:tplc="83386E68">
      <w:numFmt w:val="bullet"/>
      <w:lvlText w:val="•"/>
      <w:lvlJc w:val="left"/>
      <w:pPr>
        <w:ind w:left="8004" w:hanging="288"/>
      </w:pPr>
      <w:rPr>
        <w:rFonts w:hint="default"/>
        <w:lang w:val="ru-RU" w:eastAsia="ru-RU" w:bidi="ru-RU"/>
      </w:rPr>
    </w:lvl>
    <w:lvl w:ilvl="8" w:tplc="0712AC66">
      <w:numFmt w:val="bullet"/>
      <w:lvlText w:val="•"/>
      <w:lvlJc w:val="left"/>
      <w:pPr>
        <w:ind w:left="9045" w:hanging="28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16704"/>
    <w:rsid w:val="00077601"/>
    <w:rsid w:val="000836A4"/>
    <w:rsid w:val="001C3332"/>
    <w:rsid w:val="00887B07"/>
    <w:rsid w:val="0097398A"/>
    <w:rsid w:val="00B16704"/>
    <w:rsid w:val="00EA5F61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08EBC302-CDBF-48BE-A50A-7D470BB1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kubinays@mail.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RMK</dc:creator>
  <cp:lastModifiedBy>Наталья</cp:lastModifiedBy>
  <cp:revision>3</cp:revision>
  <dcterms:created xsi:type="dcterms:W3CDTF">2022-08-10T11:16:00Z</dcterms:created>
  <dcterms:modified xsi:type="dcterms:W3CDTF">2022-08-10T13:22:00Z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2022-08-10T00:00:00Z</vt:filetime>
  </property>
</Properties>
</file>