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2E7" w:rsidRDefault="002E62E7" w:rsidP="002E62E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2E62E7" w:rsidRDefault="002E62E7" w:rsidP="002E62E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2E62E7" w:rsidRDefault="002E62E7" w:rsidP="002E62E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праву на основе методических рекомендаций ЦПМК</w:t>
      </w:r>
    </w:p>
    <w:p w:rsidR="003609F3" w:rsidRDefault="002E62E7" w:rsidP="003609F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p w:rsidR="003609F3" w:rsidRDefault="003609F3" w:rsidP="003609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3609F3" w:rsidRDefault="003609F3" w:rsidP="003609F3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к организации и проведению школьного этапа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  праву.</w:t>
      </w:r>
    </w:p>
    <w:p w:rsid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Характеристика содержания школьного этапа Всероссийской олимпиады</w:t>
      </w:r>
    </w:p>
    <w:p w:rsid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школьников по праву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 Олимпиады проводится организатором указанного этапа</w:t>
      </w:r>
    </w:p>
    <w:p w:rsid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ежегодно с 1 сентября по 1 ноября. Конкретные сроки и места проведения</w:t>
      </w:r>
    </w:p>
    <w:p w:rsid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школьного этапа Олимпиады по каждому общеобразовательному предмету устанавливаются органом местного самоуправления, осуществляющим управление в сфере образования.</w:t>
      </w:r>
    </w:p>
    <w:p w:rsid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Функции Оргкомитета и Жюри школьного этапа Олимпиады по праву, предметно-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методических комиссий муниципального этапа Олимпиады, разрабатывающих требования к проведению и задания школьного этапа, распределение их полномочий и зоны ответственности содержатся в Порядке.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>Форма и порядок проведения школьного этапа Всероссийской олимпиады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>школьников по праву</w:t>
      </w:r>
      <w:r w:rsidRPr="003609F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1.2.1. Участниками школьного этапа Олимпиады по праву могут быть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добровольной основе учащиеся образовательного учреждения. Квоты на участие в школьном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этапе Олимпиады не устанавливаются.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1.2.2. Требования к проведению школьного этапа Олимпиады разрабатываются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предметно-методической комиссией</w:t>
      </w:r>
      <w:r w:rsidRPr="003609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09F3">
        <w:rPr>
          <w:rFonts w:ascii="Times New Roman" w:hAnsi="Times New Roman" w:cs="Times New Roman"/>
          <w:sz w:val="24"/>
          <w:szCs w:val="24"/>
        </w:rPr>
        <w:t>с учетом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методических рекомендаций центральных предметно-методических комиссий Олимпиады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утверждаются организатором школьного этапа Олимпиады (п.п. 39,42 Порядка).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1.2.3. </w:t>
      </w:r>
      <w:r w:rsidR="00BB6FE7">
        <w:rPr>
          <w:rFonts w:ascii="Times New Roman" w:hAnsi="Times New Roman" w:cs="Times New Roman"/>
          <w:sz w:val="24"/>
          <w:szCs w:val="24"/>
        </w:rPr>
        <w:t xml:space="preserve"> Организаторы школьного этапа Олимпиады учитывают следующие требования: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1) Дата проведения </w:t>
      </w:r>
      <w:r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3609F3">
        <w:rPr>
          <w:rFonts w:ascii="Times New Roman" w:hAnsi="Times New Roman" w:cs="Times New Roman"/>
          <w:sz w:val="24"/>
          <w:szCs w:val="24"/>
        </w:rPr>
        <w:t xml:space="preserve">этапа Олимпиады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Pr="003609F3">
        <w:rPr>
          <w:rFonts w:ascii="Times New Roman" w:hAnsi="Times New Roman" w:cs="Times New Roman"/>
          <w:sz w:val="24"/>
          <w:szCs w:val="24"/>
        </w:rPr>
        <w:t>н</w:t>
      </w:r>
      <w:r w:rsidR="00CB0FA2">
        <w:rPr>
          <w:rFonts w:ascii="Times New Roman" w:hAnsi="Times New Roman" w:cs="Times New Roman"/>
          <w:sz w:val="24"/>
          <w:szCs w:val="24"/>
        </w:rPr>
        <w:t>а основании п.п. 22, 36 Порядка (</w:t>
      </w:r>
      <w:r w:rsidR="00BB6FE7">
        <w:rPr>
          <w:rFonts w:ascii="Times New Roman" w:hAnsi="Times New Roman" w:cs="Times New Roman"/>
          <w:sz w:val="24"/>
          <w:szCs w:val="24"/>
        </w:rPr>
        <w:t>не позднее 1 ноября)</w:t>
      </w:r>
      <w:r w:rsidR="00CB0FA2">
        <w:rPr>
          <w:rFonts w:ascii="Times New Roman" w:hAnsi="Times New Roman" w:cs="Times New Roman"/>
          <w:sz w:val="24"/>
          <w:szCs w:val="24"/>
        </w:rPr>
        <w:t>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2) Время проведения Олимпиады для каждой параллели (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>. данные рекомендации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ниже).</w:t>
      </w:r>
    </w:p>
    <w:p w:rsidR="003609F3" w:rsidRPr="003609F3" w:rsidRDefault="00BB6FE7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Функции </w:t>
      </w:r>
      <w:r w:rsidR="003609F3" w:rsidRPr="003609F3">
        <w:rPr>
          <w:rFonts w:ascii="Times New Roman" w:hAnsi="Times New Roman" w:cs="Times New Roman"/>
          <w:sz w:val="24"/>
          <w:szCs w:val="24"/>
        </w:rPr>
        <w:t xml:space="preserve"> Оргкомитета и Жюри школьного этапа Олимпиады,</w:t>
      </w:r>
    </w:p>
    <w:p w:rsidR="003609F3" w:rsidRPr="003609F3" w:rsidRDefault="00BB6FE7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9F3" w:rsidRPr="003609F3">
        <w:rPr>
          <w:rFonts w:ascii="Times New Roman" w:hAnsi="Times New Roman" w:cs="Times New Roman"/>
          <w:sz w:val="24"/>
          <w:szCs w:val="24"/>
        </w:rPr>
        <w:t xml:space="preserve"> распределение их полномочий и</w:t>
      </w:r>
      <w:r w:rsidR="003609F3">
        <w:rPr>
          <w:rFonts w:ascii="Times New Roman" w:hAnsi="Times New Roman" w:cs="Times New Roman"/>
          <w:sz w:val="24"/>
          <w:szCs w:val="24"/>
        </w:rPr>
        <w:t xml:space="preserve"> </w:t>
      </w:r>
      <w:r w:rsidR="003609F3" w:rsidRPr="003609F3">
        <w:rPr>
          <w:rFonts w:ascii="Times New Roman" w:hAnsi="Times New Roman" w:cs="Times New Roman"/>
          <w:sz w:val="24"/>
          <w:szCs w:val="24"/>
        </w:rPr>
        <w:t>зоны ответственности (</w:t>
      </w:r>
      <w:proofErr w:type="gramStart"/>
      <w:r w:rsidR="003609F3" w:rsidRPr="003609F3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3609F3" w:rsidRPr="003609F3">
        <w:rPr>
          <w:rFonts w:ascii="Times New Roman" w:hAnsi="Times New Roman" w:cs="Times New Roman"/>
          <w:sz w:val="24"/>
          <w:szCs w:val="24"/>
        </w:rPr>
        <w:t>. п.п. 31, 40, 42 Порядка).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4) Порядок регистрации участников.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5) Материально-техническое обеспечение школьного этапа Олимпиады (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>. данные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рекомендации ниже).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6) Перечень справочных материалов, сре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>язи и электронно-вычислительной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09F3">
        <w:rPr>
          <w:rFonts w:ascii="Times New Roman" w:hAnsi="Times New Roman" w:cs="Times New Roman"/>
          <w:sz w:val="24"/>
          <w:szCs w:val="24"/>
        </w:rPr>
        <w:t>техники, разрешенных к использованию во время проведения Олимпиады (см. данные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рекомендации ниже).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7) Форма проведения Олимпиады (выполнение письменных заданий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проштампованных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листах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 xml:space="preserve"> для ответов, указание на время выполнения заданий – см. данные</w:t>
      </w:r>
      <w:r w:rsidR="00BB6FE7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рекомендации ниже).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8) Проведение кодирования и декодирования работ.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9) Порядок проверки работ и их оценивание (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>. данные рекомендации ниже).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10) Порядок сообщения об итогах проверки олимпиадных заданий (сроки, указание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места и способа ознакомления с результатами).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11) Порядок анализа олимпиадных заданий и их решений.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12) Порядок показа работ с комментариями проверяющих.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13) Порядок проведения апелляций </w:t>
      </w:r>
      <w:r w:rsidR="00BB6F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14) Порядок подведения итогов школьного этапа Олимпиады (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>. данные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lastRenderedPageBreak/>
        <w:t>рекомендации ниже).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3609F3">
        <w:rPr>
          <w:rFonts w:ascii="Times New Roman" w:hAnsi="Times New Roman" w:cs="Times New Roman"/>
          <w:b/>
          <w:bCs/>
          <w:sz w:val="24"/>
          <w:szCs w:val="24"/>
        </w:rPr>
        <w:t xml:space="preserve">1.3. </w:t>
      </w:r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>Описание материально</w:t>
      </w:r>
      <w:r w:rsidRPr="003609F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 xml:space="preserve">технического </w:t>
      </w:r>
      <w:proofErr w:type="gramStart"/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>обеспечения проведения школьного</w:t>
      </w:r>
      <w:r w:rsidR="00BB6FE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>этапа Всероссийской олимпиады школьников</w:t>
      </w:r>
      <w:proofErr w:type="gramEnd"/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по праву</w:t>
      </w:r>
      <w:r w:rsidRPr="003609F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1.3.1. Задания каждой возрастной параллели составляются в одном варианте,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1.3.2. Для каждого участника необходимо подготовить распечатанный комплект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заданий.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1.3.3. Для выполнения заданий учащиеся обеспечиваются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проштампованными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школьными тетрадными листами или листами формата А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 xml:space="preserve"> в количестве, которое определит</w:t>
      </w:r>
      <w:r w:rsidR="00BB6FE7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предметно-методическая комиссия, формировавшая олимпиадные задания этапа, либо</w:t>
      </w:r>
      <w:r w:rsidR="00BB6FE7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задания выполняются на самих бланках с заданиями.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1.3.4. Участники этапов должны быть обеспечены листами для черновиков.</w:t>
      </w:r>
    </w:p>
    <w:p w:rsidR="003609F3" w:rsidRPr="003609F3" w:rsidRDefault="00BB6FE7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3609F3" w:rsidRPr="003609F3">
        <w:rPr>
          <w:rFonts w:ascii="Times New Roman" w:hAnsi="Times New Roman" w:cs="Times New Roman"/>
          <w:sz w:val="24"/>
          <w:szCs w:val="24"/>
        </w:rPr>
        <w:t xml:space="preserve">1.3.5. Участники должны иметь собственные авторучки с </w:t>
      </w:r>
      <w:proofErr w:type="gramStart"/>
      <w:r w:rsidR="003609F3" w:rsidRPr="003609F3">
        <w:rPr>
          <w:rFonts w:ascii="Times New Roman" w:hAnsi="Times New Roman" w:cs="Times New Roman"/>
          <w:sz w:val="24"/>
          <w:szCs w:val="24"/>
        </w:rPr>
        <w:t>синими</w:t>
      </w:r>
      <w:proofErr w:type="gramEnd"/>
      <w:r w:rsidR="003609F3" w:rsidRPr="003609F3">
        <w:rPr>
          <w:rFonts w:ascii="Times New Roman" w:hAnsi="Times New Roman" w:cs="Times New Roman"/>
          <w:sz w:val="24"/>
          <w:szCs w:val="24"/>
        </w:rPr>
        <w:t xml:space="preserve"> или фиолетовыми</w:t>
      </w:r>
    </w:p>
    <w:p w:rsid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чернилами. Оргкомитету рекомендуется иметь для участников запасные авторучки того же</w:t>
      </w:r>
      <w:r w:rsidR="00BB6FE7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цвета.</w:t>
      </w:r>
    </w:p>
    <w:p w:rsidR="00BB6FE7" w:rsidRPr="003609F3" w:rsidRDefault="00BB6FE7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1.3.6. Каждый участник обеспечивается отдельным рабочим местом.</w:t>
      </w:r>
    </w:p>
    <w:p w:rsidR="003609F3" w:rsidRPr="003609F3" w:rsidRDefault="00E733A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1.3.7</w:t>
      </w:r>
      <w:r w:rsidR="003609F3" w:rsidRPr="003609F3">
        <w:rPr>
          <w:rFonts w:ascii="Times New Roman" w:hAnsi="Times New Roman" w:cs="Times New Roman"/>
          <w:sz w:val="24"/>
          <w:szCs w:val="24"/>
        </w:rPr>
        <w:t>. Оргкомитет, жюри, предметно-методическая комиссия этапа должны быть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09F3">
        <w:rPr>
          <w:rFonts w:ascii="Times New Roman" w:hAnsi="Times New Roman" w:cs="Times New Roman"/>
          <w:sz w:val="24"/>
          <w:szCs w:val="24"/>
        </w:rPr>
        <w:t>обеспечены необходимыми для выполнения их функций канцелярскими принадлежностями</w:t>
      </w:r>
      <w:r w:rsidR="00BB6FE7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и оргтехникой.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>1.4. Перечень справочных материалов, сре</w:t>
      </w:r>
      <w:proofErr w:type="gramStart"/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>дств св</w:t>
      </w:r>
      <w:proofErr w:type="gramEnd"/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 xml:space="preserve">язи и </w:t>
      </w:r>
      <w:proofErr w:type="spellStart"/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>электронно</w:t>
      </w:r>
      <w:proofErr w:type="spellEnd"/>
      <w:r w:rsidRPr="003609F3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вычислительной техники, </w:t>
      </w:r>
      <w:proofErr w:type="gramStart"/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>разрешенных</w:t>
      </w:r>
      <w:proofErr w:type="gramEnd"/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к использованию во время проведения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,Bold" w:hAnsi="Times New Roman,Bold" w:cs="Times New Roman,Bold"/>
          <w:b/>
          <w:bCs/>
          <w:sz w:val="24"/>
          <w:szCs w:val="24"/>
        </w:rPr>
        <w:t>Олимпиады</w:t>
      </w:r>
      <w:r w:rsidRPr="003609F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1.4.1. Участник может взять с собой в аудиторию письменные принадлежности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прохладительные напитки, шоколад, необходимые медикаменты.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1.4.2. Учащимся запрещается проносить в аудиторию бумагу, справочные материалы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09F3">
        <w:rPr>
          <w:rFonts w:ascii="Times New Roman" w:hAnsi="Times New Roman" w:cs="Times New Roman"/>
          <w:sz w:val="24"/>
          <w:szCs w:val="24"/>
        </w:rPr>
        <w:t>(справочники, учебники и т.п.), пейджеры, мобильные телефоны, диктофоны, плейеры и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любые другие технические средства.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1.4.3. Факт обнаружения у учащегося при выполнении им заданий Олимпиады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любых справочных материалов или технических средств должен являться согласно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требованиям к проведению этапа Олимпиады достаточным основанием для применения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Жюри в отношении учащегося меры ответственности в виде снятия с оценивания его работы</w:t>
      </w:r>
      <w:r w:rsidR="00BB6FE7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и отстранения учащегося от выполнения заданий Олимпиады.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" w:hAnsi="Times New Roman" w:cs="Times New Roman"/>
          <w:b/>
          <w:bCs/>
          <w:sz w:val="24"/>
          <w:szCs w:val="24"/>
        </w:rPr>
        <w:t>1.5. Подведение итогов школьного этапа Всероссийской олимпиады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" w:hAnsi="Times New Roman" w:cs="Times New Roman"/>
          <w:b/>
          <w:bCs/>
          <w:sz w:val="24"/>
          <w:szCs w:val="24"/>
        </w:rPr>
        <w:t>школьников по праву.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1.5.1. Общий подход в определении победителей и призеров всех этапов Олимпиады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определяется в п.п. 7, 30-31 Порядка.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1.5.2. Порядок определения победителей и призеров школьного этапа Олимпиады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определяется в </w:t>
      </w:r>
      <w:proofErr w:type="spellStart"/>
      <w:r w:rsidRPr="003609F3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>. 30-31, 39 Порядка.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" w:hAnsi="Times New Roman" w:cs="Times New Roman"/>
          <w:b/>
          <w:bCs/>
          <w:sz w:val="24"/>
          <w:szCs w:val="24"/>
        </w:rPr>
        <w:t>1.6. Принципы составления олимпиадных заданий и формирования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" w:hAnsi="Times New Roman" w:cs="Times New Roman"/>
          <w:b/>
          <w:bCs/>
          <w:sz w:val="24"/>
          <w:szCs w:val="24"/>
        </w:rPr>
        <w:t>комплектов олимпиадных заданий, методика оценивания олимпиадных заданий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" w:hAnsi="Times New Roman" w:cs="Times New Roman"/>
          <w:b/>
          <w:bCs/>
          <w:sz w:val="24"/>
          <w:szCs w:val="24"/>
        </w:rPr>
        <w:t>школьного этапа: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" w:hAnsi="Times New Roman" w:cs="Times New Roman"/>
          <w:b/>
          <w:bCs/>
          <w:sz w:val="24"/>
          <w:szCs w:val="24"/>
        </w:rPr>
        <w:t>1.6.1.Общие положения.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1. Содержание заданий Олимпиады по праву определяется: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- обязательными минимумами содержания и уровня подготовленности учащихся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предмету,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сформулированные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 xml:space="preserve"> в документах Минобразования России: по основному общему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образованию (приказ от 19 мая 1998 г. №1236) и по среднему (полному) общему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образованию (приказ от 30 июня 1999 г. №56);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- Федеральным компонентом государственного стандарта основного общего и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09F3">
        <w:rPr>
          <w:rFonts w:ascii="Times New Roman" w:hAnsi="Times New Roman" w:cs="Times New Roman"/>
          <w:sz w:val="24"/>
          <w:szCs w:val="24"/>
        </w:rPr>
        <w:t>среднего (полного) общего образования по праву (приказ Минобразования России от 5 марта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09F3">
        <w:rPr>
          <w:rFonts w:ascii="Times New Roman" w:hAnsi="Times New Roman" w:cs="Times New Roman"/>
          <w:sz w:val="24"/>
          <w:szCs w:val="24"/>
        </w:rPr>
        <w:t>2004 г. №1089 с дальнейшими изменениями).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lastRenderedPageBreak/>
        <w:t>При подготовке заданий необходимо учитывать принципиальные установки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учебного стандарта нового поколения, который готовится для внедрения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 xml:space="preserve"> образовательные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учреждения РФ.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2. Олимпиада по праву является предметной и проводится «по заданиям,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09F3">
        <w:rPr>
          <w:rFonts w:ascii="Times New Roman" w:hAnsi="Times New Roman" w:cs="Times New Roman"/>
          <w:sz w:val="24"/>
          <w:szCs w:val="24"/>
        </w:rPr>
        <w:t>основанным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 xml:space="preserve"> на содержании образовательных программ основного общего и среднего общего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образования углубленного уровня и соответствующей направленности (профиля)» (п.п. 35,44 Порядка).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3. С учетом особенностей требований к олимпиадным заданиям, которые в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своей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совокупности отличаются от традиционных форм контроля, текущей и итоговой аттестации</w:t>
      </w:r>
      <w:r w:rsidR="00CB0FA2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учащихся, в них должны найти отражение: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- нормативные требования к уровню подготовленности учащихся по предмету;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- творческий характер соревнований;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- общая культура участников, их эрудированность.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" w:hAnsi="Times New Roman" w:cs="Times New Roman"/>
          <w:b/>
          <w:bCs/>
          <w:sz w:val="24"/>
          <w:szCs w:val="24"/>
        </w:rPr>
        <w:t>1.6.2. Принципы формирования олимпиадных заданий.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Предлагаются следующие принципы формирования олимпиадных заданий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школьном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>: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1. Учет возрастных особенностей учащихся в определении сложности заданий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ее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нарастанием по мере увеличения возраста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соревнующихся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>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2. Рост объема времени в сочетании с ростом числа заданий, исходя из возраста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учащихся и этапов Олимпиады.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09F3">
        <w:rPr>
          <w:rFonts w:ascii="Times New Roman" w:hAnsi="Times New Roman" w:cs="Times New Roman"/>
          <w:sz w:val="24"/>
          <w:szCs w:val="24"/>
        </w:rPr>
        <w:t>Конкретные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 xml:space="preserve"> число заданий и время на их выполнение на школьном этапе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Олимпиады определяет муниципальная или региональная предметно-методическая комиссия</w:t>
      </w:r>
      <w:r w:rsidR="00CB0FA2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в зависимости от сложившейся традиции проведения Олимпиад, организационных</w:t>
      </w:r>
      <w:r w:rsidR="00CB0FA2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возможностей и санитарных норм с учетом рекомендаций центральной предметно-методической комиссии.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09F3">
        <w:rPr>
          <w:rFonts w:ascii="Times New Roman" w:hAnsi="Times New Roman" w:cs="Times New Roman"/>
          <w:sz w:val="24"/>
          <w:szCs w:val="24"/>
        </w:rPr>
        <w:t>Количество олимпиадных заданий в каждом комплекте (на каждую параллель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учащихся – один комплект) зависит от сложности отдельных заданий, трудоемкости их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выполнения.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Рекомендуемое время, которое должно отводиться на выполнение учащимися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заданий школьного этапа Олимпиады, составляет: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для учащихся 9 классов – 1 астрономический час;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для учащихся 10-11 классов – 1,5 астрономических часа.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3. Отражения в заданиях различных содержательных линий курса и степени,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глубины их рассмотрения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на уроках ко времени проведения этапа Олимпиады с возможным</w:t>
      </w:r>
      <w:r w:rsidR="00CB0FA2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в условиях соревнований обращением к максимально большому количеству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 xml:space="preserve"> этих</w:t>
      </w:r>
      <w:r w:rsidR="00CB0FA2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содержательных линий.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4. Проверка соответствия готовности участников Олимпиады требованиям к уровню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их знаний, пониманию сущности изучаемых событий и процессов, умениям по предмету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через разнообразные типы заданий.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Сочетание заданий с кратким ответом (тесты) и развернутого текста (решение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правовых задач).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Представление заданий через различные источники информации (отрывок из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документа, диаграммы и таблицы, иллюстративный ряд и др.).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7. Опора на </w:t>
      </w:r>
      <w:proofErr w:type="spellStart"/>
      <w:r w:rsidRPr="003609F3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 xml:space="preserve"> связи в части заданий.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Возможен следующий алгоритм подготовки заданий Олимпиады по праву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каждой параллели участников школьного этапа: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В основе работы – определение целей проведения этапа на основе общего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09F3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 xml:space="preserve"> всероссийской олимпиады школьников: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1) определение того, какие содержательные линии, в какой степени и на основе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lastRenderedPageBreak/>
        <w:t>какого учебно-методического комплекса изучены школьниками данной параллели к началу</w:t>
      </w:r>
      <w:r w:rsidR="00CB0FA2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этапа Олимпиады;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2) вычленение дидактических единиц, вынесение которых в олимпиадные задания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наиболее целесообразно;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3) выделение типов заданий, доступных для выполнения учащимися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данной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параллели, позволяющих в наибольшей степени выявить уровень их подготовленности,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творческие задатки;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4) определение ориентировочного времени выполнения каждого из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предлагаемых</w:t>
      </w:r>
      <w:proofErr w:type="gramEnd"/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заданий для вывода о возможном наборе комплекта для параллели.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" w:hAnsi="Times New Roman" w:cs="Times New Roman"/>
          <w:b/>
          <w:bCs/>
          <w:sz w:val="24"/>
          <w:szCs w:val="24"/>
        </w:rPr>
        <w:t>1.6.4. Проверка и система оценивания олимпиадных заданий.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Предметно-методическая комиссия каждого этапа Олимпиады обеспечивает ее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проведение не только соответствующим комплектом заданий, но и системой их оценивания.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Необходимо создание ее дифференцированной шкалы, позволяющей учитывать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различные нюансы ответов участников соревнований. В значительном числе случаев итог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выполнения задания не подводится через принцип «решено – не решено задание», а требует</w:t>
      </w:r>
      <w:r w:rsidR="00CB0FA2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оценивать отдельные их стороны, нередко автономно.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При оценивании олимпиадных работ рекомендуется каждую из них проверять двум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членам комиссии с последующим подключением дополнительного члена жюри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(председателя) при значительном расхождении оценок тех, кто проверил работу. Это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особенно важно при обращении к творческим заданиям, требующим развернутого ответа.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9F3">
        <w:rPr>
          <w:rFonts w:ascii="Times New Roman" w:hAnsi="Times New Roman" w:cs="Times New Roman"/>
          <w:b/>
          <w:bCs/>
          <w:sz w:val="24"/>
          <w:szCs w:val="24"/>
        </w:rPr>
        <w:t>1.6.5. Рекомендуемая литература и сайты Интернета.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Ниже приведены издания, в которых собраны олимпиадные задания по праву.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Данный банк заданий может напрямую использоваться при формировании комплектов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заданий, или быть основой для создания собственных заданий (переделки предложенных)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муниципальными и региональными предметно-методическими комиссиями.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Володина С.И., Полиевктова А.М., Спасская В.В. Обществознание. Основы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правовых знаний. Учебник для 8-9 </w:t>
      </w:r>
      <w:proofErr w:type="spellStart"/>
      <w:r w:rsidRPr="003609F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 xml:space="preserve">., в 2-х ч. М.: </w:t>
      </w:r>
      <w:proofErr w:type="spellStart"/>
      <w:r w:rsidRPr="003609F3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>/Учебник, 2010.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Певцова Е.А. Право. Основы правовых знаний. М., 2013.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Всероссийская олимпиада школьников по праву: материалы и комментарии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>од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ред. С.И.Володиной, В.В. Спасской. М.: Школа-пресс, 2003.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Всероссийская олимпиада школьников по праву: Методическое пособие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>од ред.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С.И.Володиной. М.: </w:t>
      </w:r>
      <w:proofErr w:type="spellStart"/>
      <w:r w:rsidRPr="003609F3">
        <w:rPr>
          <w:rFonts w:ascii="Times New Roman" w:hAnsi="Times New Roman" w:cs="Times New Roman"/>
          <w:sz w:val="24"/>
          <w:szCs w:val="24"/>
        </w:rPr>
        <w:t>АПКиППРО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>, 2005.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Володина С.И., Полиевктова А.М., Спасская В.В. Всероссийская олимпиада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школьников по праву в 2006 г. Методическое пособие. М.: </w:t>
      </w:r>
      <w:proofErr w:type="spellStart"/>
      <w:r w:rsidRPr="003609F3">
        <w:rPr>
          <w:rFonts w:ascii="Times New Roman" w:hAnsi="Times New Roman" w:cs="Times New Roman"/>
          <w:sz w:val="24"/>
          <w:szCs w:val="24"/>
        </w:rPr>
        <w:t>АПКиППРО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>, 2006.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09F3">
        <w:rPr>
          <w:rFonts w:ascii="Times New Roman" w:hAnsi="Times New Roman" w:cs="Times New Roman"/>
          <w:sz w:val="24"/>
          <w:szCs w:val="24"/>
        </w:rPr>
        <w:t>Кашанина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 xml:space="preserve"> Т. В., </w:t>
      </w:r>
      <w:proofErr w:type="spellStart"/>
      <w:r w:rsidRPr="003609F3">
        <w:rPr>
          <w:rFonts w:ascii="Times New Roman" w:hAnsi="Times New Roman" w:cs="Times New Roman"/>
          <w:sz w:val="24"/>
          <w:szCs w:val="24"/>
        </w:rPr>
        <w:t>Кашанин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 xml:space="preserve"> А. В. Основы российского права: Учебник для вузов. М.: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Издательство НОРМА (Издательская группа НОРМА– </w:t>
      </w:r>
      <w:proofErr w:type="gramStart"/>
      <w:r w:rsidRPr="003609F3">
        <w:rPr>
          <w:rFonts w:ascii="Times New Roman" w:hAnsi="Times New Roman" w:cs="Times New Roman"/>
          <w:sz w:val="24"/>
          <w:szCs w:val="24"/>
        </w:rPr>
        <w:t>ИН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>ФРА • М), 2000.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09F3">
        <w:rPr>
          <w:rFonts w:ascii="Times New Roman" w:hAnsi="Times New Roman" w:cs="Times New Roman"/>
          <w:sz w:val="24"/>
          <w:szCs w:val="24"/>
        </w:rPr>
        <w:t>Черданцев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 xml:space="preserve"> А.Ф. Теория государства и права. М., 2002.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Российское гражданское право: Учебник: В 2 т. Т. I: Общая часть. Вещное право.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Наследственное право. Интеллектуальные права. Личные неимущественные права /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Отв. ред. Е.А. Суханов. М.: Статут, 2011.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* * *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http://www.garant.ru/ – «Гарант» (законодательство с комментариями).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http://www.president.kremlin.ru - официальный сайт Президента РФ.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http://www.gov.ru/ - сервер органов государственной власти РФ.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http://www.edu.ru/ - федеральный портал «Российское образование». Содержит обзор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09F3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gramEnd"/>
      <w:r w:rsidRPr="003609F3">
        <w:rPr>
          <w:rFonts w:ascii="Times New Roman" w:hAnsi="Times New Roman" w:cs="Times New Roman"/>
          <w:sz w:val="24"/>
          <w:szCs w:val="24"/>
        </w:rPr>
        <w:t xml:space="preserve"> стандарты и многое другое.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http://www.rosolymp.ru - федеральный портал российских олимпиад школьников.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http://olymp.apkpro.ru -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http://www.mioo.ru - сайт Московского институт открытого образования.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http://ecsocman.edu.ru/ - федеральный образовательный портал «Экономика, социология,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lastRenderedPageBreak/>
        <w:t>менеджмент».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http://www.philos.msu.ru/library.php – библиотека философского факультета МГУ им. М.В.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Ломоносова.</w:t>
      </w:r>
    </w:p>
    <w:p w:rsidR="00E733A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 xml:space="preserve">http://www.philososophe.ru/ – философский портал «Философия в России». </w:t>
      </w:r>
    </w:p>
    <w:p w:rsidR="003609F3" w:rsidRPr="003609F3" w:rsidRDefault="003609F3" w:rsidP="00E73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9F3">
        <w:rPr>
          <w:rFonts w:ascii="Times New Roman" w:hAnsi="Times New Roman" w:cs="Times New Roman"/>
          <w:sz w:val="24"/>
          <w:szCs w:val="24"/>
        </w:rPr>
        <w:t>На сайте</w:t>
      </w:r>
      <w:r w:rsidR="00E733A3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 xml:space="preserve">размещены справочники, учебные пособия, энциклопедии по философии и </w:t>
      </w:r>
      <w:proofErr w:type="spellStart"/>
      <w:r w:rsidRPr="003609F3">
        <w:rPr>
          <w:rFonts w:ascii="Times New Roman" w:hAnsi="Times New Roman" w:cs="Times New Roman"/>
          <w:sz w:val="24"/>
          <w:szCs w:val="24"/>
        </w:rPr>
        <w:t>культурологии</w:t>
      </w:r>
      <w:proofErr w:type="spellEnd"/>
      <w:r w:rsidRPr="003609F3">
        <w:rPr>
          <w:rFonts w:ascii="Times New Roman" w:hAnsi="Times New Roman" w:cs="Times New Roman"/>
          <w:sz w:val="24"/>
          <w:szCs w:val="24"/>
        </w:rPr>
        <w:t>,</w:t>
      </w:r>
      <w:r w:rsidR="00CB0FA2">
        <w:rPr>
          <w:rFonts w:ascii="Times New Roman" w:hAnsi="Times New Roman" w:cs="Times New Roman"/>
          <w:sz w:val="24"/>
          <w:szCs w:val="24"/>
        </w:rPr>
        <w:t xml:space="preserve"> </w:t>
      </w:r>
      <w:r w:rsidRPr="003609F3">
        <w:rPr>
          <w:rFonts w:ascii="Times New Roman" w:hAnsi="Times New Roman" w:cs="Times New Roman"/>
          <w:sz w:val="24"/>
          <w:szCs w:val="24"/>
        </w:rPr>
        <w:t>представлена богатая библиотека философской литературы</w:t>
      </w:r>
      <w:r w:rsidR="00CB0FA2">
        <w:rPr>
          <w:rFonts w:ascii="Times New Roman" w:hAnsi="Times New Roman" w:cs="Times New Roman"/>
          <w:sz w:val="24"/>
          <w:szCs w:val="24"/>
        </w:rPr>
        <w:t>.</w:t>
      </w:r>
    </w:p>
    <w:p w:rsidR="00262DDE" w:rsidRPr="003609F3" w:rsidRDefault="003609F3" w:rsidP="00E733A3">
      <w:pPr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sectPr w:rsidR="00262DDE" w:rsidRPr="003609F3" w:rsidSect="00262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9F3"/>
    <w:rsid w:val="00262DDE"/>
    <w:rsid w:val="002E62E7"/>
    <w:rsid w:val="003609F3"/>
    <w:rsid w:val="007977A5"/>
    <w:rsid w:val="00BB6FE7"/>
    <w:rsid w:val="00CB0FA2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4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2017-09-12T10:50:00Z</dcterms:created>
  <dcterms:modified xsi:type="dcterms:W3CDTF">2017-09-14T11:03:00Z</dcterms:modified>
</cp:coreProperties>
</file>